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color w:val="5B9BD5" w:themeColor="accent1"/>
        </w:rPr>
        <w:id w:val="-589003371"/>
        <w:docPartObj>
          <w:docPartGallery w:val="Cover Pages"/>
          <w:docPartUnique/>
        </w:docPartObj>
      </w:sdtPr>
      <w:sdtEndPr>
        <w:rPr>
          <w:color w:val="auto"/>
        </w:rPr>
      </w:sdtEndPr>
      <w:sdtContent>
        <w:p w14:paraId="625A607A" w14:textId="2B92FA66" w:rsidR="00C31F03" w:rsidRPr="00517BCF" w:rsidRDefault="00C31F03" w:rsidP="00C31F03">
          <w:pPr>
            <w:jc w:val="both"/>
            <w:rPr>
              <w:rFonts w:ascii="Arial" w:hAnsi="Arial" w:cs="Arial"/>
              <w:b/>
              <w:bCs/>
              <w:sz w:val="22"/>
              <w:szCs w:val="22"/>
            </w:rPr>
          </w:pPr>
        </w:p>
        <w:p w14:paraId="403423E1" w14:textId="40DA263D" w:rsidR="00C31F03" w:rsidRPr="00517BCF" w:rsidRDefault="00C31F03" w:rsidP="00C31F03">
          <w:pPr>
            <w:jc w:val="both"/>
            <w:rPr>
              <w:rFonts w:ascii="Arial" w:hAnsi="Arial" w:cs="Arial"/>
              <w:sz w:val="22"/>
              <w:szCs w:val="22"/>
              <w:u w:val="single"/>
            </w:rPr>
          </w:pPr>
        </w:p>
        <w:p w14:paraId="38286ACD" w14:textId="0BF9D79E" w:rsidR="00C31F03" w:rsidRPr="00517BCF" w:rsidRDefault="00B96762">
          <w:pPr>
            <w:pStyle w:val="Sinespaciado"/>
            <w:spacing w:before="1540" w:after="240"/>
            <w:jc w:val="center"/>
            <w:rPr>
              <w:color w:val="5B9BD5" w:themeColor="accent1"/>
              <w:lang w:val="ca-ES"/>
            </w:rPr>
          </w:pPr>
          <w:r w:rsidRPr="00517BCF">
            <w:rPr>
              <w:noProof/>
            </w:rPr>
            <w:drawing>
              <wp:anchor distT="0" distB="0" distL="114300" distR="114300" simplePos="0" relativeHeight="251661312" behindDoc="1" locked="0" layoutInCell="1" allowOverlap="1" wp14:anchorId="03FC755E" wp14:editId="05B01DC7">
                <wp:simplePos x="0" y="0"/>
                <wp:positionH relativeFrom="column">
                  <wp:posOffset>4282440</wp:posOffset>
                </wp:positionH>
                <wp:positionV relativeFrom="paragraph">
                  <wp:posOffset>1342390</wp:posOffset>
                </wp:positionV>
                <wp:extent cx="1104900" cy="404526"/>
                <wp:effectExtent l="0" t="0" r="0" b="0"/>
                <wp:wrapNone/>
                <wp:docPr id="1439080187" name="Imagen 11" descr="C:\Users\rcomas\Dropbox\CLI\ESTRUCTURA\DEF\2017\CONSELL 2017 09 27\Logo_CliLab_trans_oscuro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comas\Dropbox\CLI\ESTRUCTURA\DEF\2017\CONSELL 2017 09 27\Logo_CliLab_trans_oscuro_0.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4900" cy="404526"/>
                        </a:xfrm>
                        <a:prstGeom prst="rect">
                          <a:avLst/>
                        </a:prstGeom>
                        <a:noFill/>
                        <a:ln>
                          <a:noFill/>
                        </a:ln>
                      </pic:spPr>
                    </pic:pic>
                  </a:graphicData>
                </a:graphic>
                <wp14:sizeRelH relativeFrom="margin">
                  <wp14:pctWidth>0</wp14:pctWidth>
                </wp14:sizeRelH>
                <wp14:sizeRelV relativeFrom="margin">
                  <wp14:pctHeight>0</wp14:pctHeight>
                </wp14:sizeRelV>
              </wp:anchor>
            </w:drawing>
          </w:r>
        </w:p>
        <w:sdt>
          <w:sdtPr>
            <w:rPr>
              <w:rFonts w:asciiTheme="majorHAnsi" w:eastAsiaTheme="majorEastAsia" w:hAnsiTheme="majorHAnsi" w:cstheme="majorBidi"/>
              <w:caps/>
              <w:color w:val="5B9BD5" w:themeColor="accent1"/>
              <w:sz w:val="44"/>
              <w:szCs w:val="44"/>
              <w:lang w:val="ca-ES"/>
            </w:rPr>
            <w:alias w:val="Título"/>
            <w:tag w:val=""/>
            <w:id w:val="1735040861"/>
            <w:placeholder>
              <w:docPart w:val="02128D56B13A45CB96F69BF818E56AE5"/>
            </w:placeholder>
            <w:dataBinding w:prefixMappings="xmlns:ns0='http://purl.org/dc/elements/1.1/' xmlns:ns1='http://schemas.openxmlformats.org/package/2006/metadata/core-properties' " w:xpath="/ns1:coreProperties[1]/ns0:title[1]" w:storeItemID="{6C3C8BC8-F283-45AE-878A-BAB7291924A1}"/>
            <w:text/>
          </w:sdtPr>
          <w:sdtContent>
            <w:p w14:paraId="0196191C" w14:textId="0B9611AF" w:rsidR="00C31F03" w:rsidRPr="00517BCF" w:rsidRDefault="00C31F03" w:rsidP="00B96762">
              <w:pPr>
                <w:pStyle w:val="Sinespaciado"/>
                <w:pBdr>
                  <w:top w:val="single" w:sz="6" w:space="6" w:color="5B9BD5" w:themeColor="accent1"/>
                  <w:bottom w:val="single" w:sz="6" w:space="6" w:color="5B9BD5" w:themeColor="accent1"/>
                </w:pBdr>
                <w:spacing w:after="240"/>
                <w:rPr>
                  <w:rFonts w:asciiTheme="majorHAnsi" w:eastAsiaTheme="majorEastAsia" w:hAnsiTheme="majorHAnsi" w:cstheme="majorBidi"/>
                  <w:caps/>
                  <w:color w:val="5B9BD5" w:themeColor="accent1"/>
                  <w:sz w:val="80"/>
                  <w:szCs w:val="80"/>
                  <w:lang w:val="ca-ES"/>
                </w:rPr>
              </w:pPr>
              <w:r w:rsidRPr="00517BCF">
                <w:rPr>
                  <w:rFonts w:asciiTheme="majorHAnsi" w:eastAsiaTheme="majorEastAsia" w:hAnsiTheme="majorHAnsi" w:cstheme="majorBidi"/>
                  <w:caps/>
                  <w:color w:val="5B9BD5" w:themeColor="accent1"/>
                  <w:sz w:val="44"/>
                  <w:szCs w:val="44"/>
                  <w:lang w:val="ca-ES"/>
                </w:rPr>
                <w:t>convocatòria</w:t>
              </w:r>
            </w:p>
          </w:sdtContent>
        </w:sdt>
        <w:p w14:paraId="38868E4F" w14:textId="77777777" w:rsidR="009A10C8" w:rsidRDefault="00000000" w:rsidP="00B96762">
          <w:pPr>
            <w:pStyle w:val="Sinespaciado"/>
            <w:rPr>
              <w:color w:val="5B9BD5" w:themeColor="accent1"/>
              <w:sz w:val="28"/>
              <w:szCs w:val="28"/>
              <w:lang w:val="ca-ES"/>
            </w:rPr>
          </w:pPr>
          <w:sdt>
            <w:sdtPr>
              <w:rPr>
                <w:color w:val="5B9BD5" w:themeColor="accent1"/>
                <w:sz w:val="28"/>
                <w:szCs w:val="28"/>
                <w:lang w:val="ca-ES"/>
              </w:rPr>
              <w:alias w:val="Subtítulo"/>
              <w:tag w:val=""/>
              <w:id w:val="328029620"/>
              <w:placeholder>
                <w:docPart w:val="B76CBFE692934775BBE37BE4D1A9512E"/>
              </w:placeholder>
              <w:dataBinding w:prefixMappings="xmlns:ns0='http://purl.org/dc/elements/1.1/' xmlns:ns1='http://schemas.openxmlformats.org/package/2006/metadata/core-properties' " w:xpath="/ns1:coreProperties[1]/ns0:subject[1]" w:storeItemID="{6C3C8BC8-F283-45AE-878A-BAB7291924A1}"/>
              <w:text/>
            </w:sdtPr>
            <w:sdtContent>
              <w:r w:rsidR="00C31F03" w:rsidRPr="00517BCF">
                <w:rPr>
                  <w:color w:val="5B9BD5" w:themeColor="accent1"/>
                  <w:sz w:val="28"/>
                  <w:szCs w:val="28"/>
                  <w:lang w:val="ca-ES"/>
                </w:rPr>
                <w:t>Bases i requisits</w:t>
              </w:r>
            </w:sdtContent>
          </w:sdt>
        </w:p>
        <w:p w14:paraId="328BE75D" w14:textId="77777777" w:rsidR="009A10C8" w:rsidRDefault="009A10C8" w:rsidP="009A10C8">
          <w:pPr>
            <w:pStyle w:val="Sinespaciado"/>
            <w:jc w:val="center"/>
            <w:rPr>
              <w:color w:val="5B9BD5" w:themeColor="accent1"/>
              <w:sz w:val="28"/>
              <w:szCs w:val="28"/>
              <w:lang w:val="ca-ES"/>
            </w:rPr>
          </w:pPr>
        </w:p>
        <w:p w14:paraId="3DE00967" w14:textId="77777777" w:rsidR="009A10C8" w:rsidRDefault="009A10C8" w:rsidP="009A10C8">
          <w:pPr>
            <w:pStyle w:val="Sinespaciado"/>
            <w:rPr>
              <w:rFonts w:ascii="Arial" w:hAnsi="Arial" w:cs="Arial"/>
              <w:bCs/>
              <w:lang w:val="ca-ES"/>
            </w:rPr>
          </w:pPr>
        </w:p>
        <w:p w14:paraId="37E144FE" w14:textId="04A31985" w:rsidR="00086669" w:rsidRDefault="009A10C8" w:rsidP="009A10C8">
          <w:pPr>
            <w:pStyle w:val="Sinespaciado"/>
            <w:ind w:firstLine="708"/>
            <w:jc w:val="right"/>
            <w:rPr>
              <w:rFonts w:ascii="Arial" w:hAnsi="Arial" w:cs="Arial"/>
              <w:b/>
              <w:lang w:val="ca-ES"/>
            </w:rPr>
          </w:pPr>
          <w:r w:rsidRPr="00086669">
            <w:rPr>
              <w:rFonts w:ascii="Arial" w:hAnsi="Arial" w:cs="Arial"/>
              <w:bCs/>
              <w:lang w:val="ca-ES"/>
            </w:rPr>
            <w:t>1 lloc de treball de</w:t>
          </w:r>
          <w:r w:rsidRPr="00086669">
            <w:rPr>
              <w:rFonts w:ascii="Arial" w:hAnsi="Arial" w:cs="Arial"/>
              <w:b/>
              <w:lang w:val="ca-ES"/>
            </w:rPr>
            <w:t xml:space="preserve"> </w:t>
          </w:r>
          <w:r w:rsidR="00086669" w:rsidRPr="00086669">
            <w:rPr>
              <w:rFonts w:ascii="Arial" w:hAnsi="Arial" w:cs="Arial"/>
              <w:b/>
              <w:lang w:val="ca-ES"/>
            </w:rPr>
            <w:t>TÈCNIC</w:t>
          </w:r>
          <w:r w:rsidR="00086669">
            <w:rPr>
              <w:rFonts w:ascii="Arial" w:hAnsi="Arial" w:cs="Arial"/>
              <w:b/>
              <w:lang w:val="ca-ES"/>
            </w:rPr>
            <w:t xml:space="preserve"> </w:t>
          </w:r>
          <w:r w:rsidR="00F16C9A">
            <w:rPr>
              <w:rFonts w:ascii="Arial" w:hAnsi="Arial" w:cs="Arial"/>
              <w:b/>
              <w:lang w:val="ca-ES"/>
            </w:rPr>
            <w:t>ESPECIALISTA EN</w:t>
          </w:r>
          <w:r w:rsidR="00086669">
            <w:rPr>
              <w:rFonts w:ascii="Arial" w:hAnsi="Arial" w:cs="Arial"/>
              <w:b/>
              <w:lang w:val="ca-ES"/>
            </w:rPr>
            <w:t xml:space="preserve"> </w:t>
          </w:r>
          <w:r w:rsidR="001B6F92">
            <w:rPr>
              <w:rFonts w:ascii="Arial" w:hAnsi="Arial" w:cs="Arial"/>
              <w:b/>
              <w:lang w:val="ca-ES"/>
            </w:rPr>
            <w:t>ANATOMIA PATOLÒGICA</w:t>
          </w:r>
          <w:r w:rsidR="00F16C9A">
            <w:rPr>
              <w:rFonts w:ascii="Arial" w:hAnsi="Arial" w:cs="Arial"/>
              <w:b/>
              <w:lang w:val="ca-ES"/>
            </w:rPr>
            <w:t xml:space="preserve"> I CITODIAGNÒSTIC</w:t>
          </w:r>
        </w:p>
        <w:p w14:paraId="1A48C81C" w14:textId="74894F8D" w:rsidR="00C31F03" w:rsidRPr="009A10C8" w:rsidRDefault="00F16C9A" w:rsidP="009A10C8">
          <w:pPr>
            <w:pStyle w:val="Sinespaciado"/>
            <w:ind w:firstLine="708"/>
            <w:jc w:val="right"/>
            <w:rPr>
              <w:color w:val="5B9BD5" w:themeColor="accent1"/>
              <w:sz w:val="28"/>
              <w:szCs w:val="28"/>
              <w:lang w:val="ca-ES"/>
            </w:rPr>
          </w:pPr>
          <w:r>
            <w:rPr>
              <w:rFonts w:ascii="Arial" w:hAnsi="Arial" w:cs="Arial"/>
              <w:b/>
              <w:lang w:val="ca-ES"/>
            </w:rPr>
            <w:t>l</w:t>
          </w:r>
          <w:r w:rsidR="00086669">
            <w:rPr>
              <w:rFonts w:ascii="Arial" w:hAnsi="Arial" w:cs="Arial"/>
              <w:b/>
              <w:lang w:val="ca-ES"/>
            </w:rPr>
            <w:t xml:space="preserve">aboratori </w:t>
          </w:r>
          <w:r w:rsidR="00521969">
            <w:rPr>
              <w:rFonts w:ascii="Arial" w:hAnsi="Arial" w:cs="Arial"/>
              <w:b/>
              <w:lang w:val="ca-ES"/>
            </w:rPr>
            <w:t>D’HOSPITALET</w:t>
          </w:r>
          <w:r w:rsidR="004A6521">
            <w:rPr>
              <w:rFonts w:ascii="Arial" w:hAnsi="Arial" w:cs="Arial"/>
              <w:b/>
              <w:lang w:val="ca-ES"/>
            </w:rPr>
            <w:t xml:space="preserve"> DE LLOBREGAT</w:t>
          </w:r>
        </w:p>
        <w:p w14:paraId="75319450" w14:textId="77777777" w:rsidR="00C31F03" w:rsidRDefault="00C31F03" w:rsidP="00234786">
          <w:pPr>
            <w:spacing w:line="360" w:lineRule="auto"/>
            <w:jc w:val="both"/>
            <w:rPr>
              <w:rFonts w:ascii="Arial" w:hAnsi="Arial" w:cs="Arial"/>
              <w:sz w:val="22"/>
              <w:szCs w:val="22"/>
            </w:rPr>
          </w:pPr>
        </w:p>
        <w:tbl>
          <w:tblPr>
            <w:tblStyle w:val="Tablaconcuadrcula3-nfasis1"/>
            <w:tblW w:w="8494" w:type="dxa"/>
            <w:tblInd w:w="142" w:type="dxa"/>
            <w:tblLook w:val="04A0" w:firstRow="1" w:lastRow="0" w:firstColumn="1" w:lastColumn="0" w:noHBand="0" w:noVBand="1"/>
          </w:tblPr>
          <w:tblGrid>
            <w:gridCol w:w="2552"/>
            <w:gridCol w:w="5942"/>
          </w:tblGrid>
          <w:tr w:rsidR="00DA565B" w14:paraId="60293C01" w14:textId="77777777" w:rsidTr="0023478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52" w:type="dxa"/>
              </w:tcPr>
              <w:p w14:paraId="2819D930" w14:textId="68B0DBF9" w:rsidR="00DA565B" w:rsidRDefault="00DA565B" w:rsidP="00234786">
                <w:pPr>
                  <w:spacing w:line="360" w:lineRule="auto"/>
                  <w:rPr>
                    <w:rFonts w:ascii="Arial" w:hAnsi="Arial" w:cs="Arial"/>
                    <w:sz w:val="22"/>
                    <w:szCs w:val="22"/>
                  </w:rPr>
                </w:pPr>
              </w:p>
            </w:tc>
            <w:tc>
              <w:tcPr>
                <w:tcW w:w="5942" w:type="dxa"/>
              </w:tcPr>
              <w:p w14:paraId="02ADC9F4" w14:textId="5ED751C9" w:rsidR="00234786" w:rsidRPr="00234786" w:rsidRDefault="00234786" w:rsidP="00234786">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rPr>
                </w:pPr>
              </w:p>
            </w:tc>
          </w:tr>
          <w:tr w:rsidR="009A10C8" w14:paraId="114A88B4" w14:textId="77777777" w:rsidTr="00234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754EFB7D" w14:textId="77777777" w:rsidR="009A10C8" w:rsidRDefault="009A10C8" w:rsidP="00234786">
                <w:pPr>
                  <w:spacing w:line="360" w:lineRule="auto"/>
                  <w:rPr>
                    <w:rFonts w:ascii="Arial" w:hAnsi="Arial" w:cs="Arial"/>
                    <w:i w:val="0"/>
                    <w:iCs w:val="0"/>
                    <w:sz w:val="22"/>
                    <w:szCs w:val="22"/>
                  </w:rPr>
                </w:pPr>
              </w:p>
              <w:p w14:paraId="05F4149A" w14:textId="002061A7" w:rsidR="009A10C8" w:rsidRPr="009A10C8" w:rsidRDefault="009A10C8" w:rsidP="00234786">
                <w:pPr>
                  <w:spacing w:line="360" w:lineRule="auto"/>
                  <w:rPr>
                    <w:rFonts w:ascii="Arial" w:hAnsi="Arial" w:cs="Arial"/>
                    <w:sz w:val="22"/>
                    <w:szCs w:val="22"/>
                  </w:rPr>
                </w:pPr>
                <w:r w:rsidRPr="009A10C8">
                  <w:rPr>
                    <w:rFonts w:ascii="Arial" w:hAnsi="Arial" w:cs="Arial"/>
                    <w:sz w:val="22"/>
                    <w:szCs w:val="22"/>
                  </w:rPr>
                  <w:t>Lloc de treball</w:t>
                </w:r>
              </w:p>
            </w:tc>
            <w:tc>
              <w:tcPr>
                <w:tcW w:w="5942" w:type="dxa"/>
              </w:tcPr>
              <w:p w14:paraId="0239D801" w14:textId="77777777" w:rsidR="009A10C8" w:rsidRDefault="009A10C8" w:rsidP="00234786">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p>
              <w:p w14:paraId="7FC70653" w14:textId="65BFAF2C" w:rsidR="009A10C8" w:rsidRDefault="001B6F92" w:rsidP="00234786">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3D7F1B">
                  <w:rPr>
                    <w:rFonts w:ascii="Arial" w:hAnsi="Arial" w:cs="Arial"/>
                    <w:bCs/>
                    <w:sz w:val="22"/>
                    <w:szCs w:val="22"/>
                  </w:rPr>
                  <w:t>G.TEC.APA.</w:t>
                </w:r>
              </w:p>
            </w:tc>
          </w:tr>
          <w:tr w:rsidR="00DA565B" w14:paraId="4975B6BB" w14:textId="77777777" w:rsidTr="00234786">
            <w:tc>
              <w:tcPr>
                <w:cnfStyle w:val="001000000000" w:firstRow="0" w:lastRow="0" w:firstColumn="1" w:lastColumn="0" w:oddVBand="0" w:evenVBand="0" w:oddHBand="0" w:evenHBand="0" w:firstRowFirstColumn="0" w:firstRowLastColumn="0" w:lastRowFirstColumn="0" w:lastRowLastColumn="0"/>
                <w:tcW w:w="2552" w:type="dxa"/>
              </w:tcPr>
              <w:p w14:paraId="396F973B" w14:textId="77777777" w:rsidR="00234786" w:rsidRDefault="00234786" w:rsidP="00234786">
                <w:pPr>
                  <w:spacing w:line="360" w:lineRule="auto"/>
                  <w:rPr>
                    <w:rFonts w:ascii="Arial" w:hAnsi="Arial" w:cs="Arial"/>
                    <w:i w:val="0"/>
                    <w:iCs w:val="0"/>
                    <w:sz w:val="22"/>
                    <w:szCs w:val="22"/>
                  </w:rPr>
                </w:pPr>
              </w:p>
              <w:p w14:paraId="31F21004" w14:textId="43E1686B" w:rsidR="00DA565B" w:rsidRDefault="00DA565B" w:rsidP="00234786">
                <w:pPr>
                  <w:spacing w:line="360" w:lineRule="auto"/>
                  <w:rPr>
                    <w:rFonts w:ascii="Arial" w:hAnsi="Arial" w:cs="Arial"/>
                    <w:sz w:val="22"/>
                    <w:szCs w:val="22"/>
                  </w:rPr>
                </w:pPr>
                <w:r w:rsidRPr="00517BCF">
                  <w:rPr>
                    <w:rFonts w:ascii="Arial" w:hAnsi="Arial" w:cs="Arial"/>
                    <w:sz w:val="22"/>
                    <w:szCs w:val="22"/>
                  </w:rPr>
                  <w:t>Incorporació a</w:t>
                </w:r>
              </w:p>
            </w:tc>
            <w:tc>
              <w:tcPr>
                <w:tcW w:w="5942" w:type="dxa"/>
              </w:tcPr>
              <w:p w14:paraId="24E1F28F" w14:textId="77777777" w:rsidR="00234786" w:rsidRDefault="00234786" w:rsidP="0023478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14:paraId="5AF5C0B5" w14:textId="0D2FD712" w:rsidR="00DA565B" w:rsidRDefault="00DA565B" w:rsidP="0023478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17BCF">
                  <w:rPr>
                    <w:rFonts w:ascii="Arial" w:hAnsi="Arial" w:cs="Arial"/>
                    <w:sz w:val="22"/>
                    <w:szCs w:val="22"/>
                  </w:rPr>
                  <w:t>CLI</w:t>
                </w:r>
                <w:r w:rsidR="001B6F92">
                  <w:rPr>
                    <w:rFonts w:ascii="Arial" w:hAnsi="Arial" w:cs="Arial"/>
                    <w:sz w:val="22"/>
                    <w:szCs w:val="22"/>
                  </w:rPr>
                  <w:t>LAB</w:t>
                </w:r>
                <w:r w:rsidRPr="00517BCF">
                  <w:rPr>
                    <w:rFonts w:ascii="Arial" w:hAnsi="Arial" w:cs="Arial"/>
                    <w:sz w:val="22"/>
                    <w:szCs w:val="22"/>
                  </w:rPr>
                  <w:t>, una empresa líder en el seu àmbit, amb certificat de Qualitat ISO i Direcció per objectius.</w:t>
                </w:r>
              </w:p>
              <w:p w14:paraId="2E5D398E" w14:textId="4E04B008" w:rsidR="00234786" w:rsidRDefault="00234786" w:rsidP="0023478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DA565B" w14:paraId="661CBDFF" w14:textId="77777777" w:rsidTr="00234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7DAF29BE" w14:textId="77777777" w:rsidR="00234786" w:rsidRDefault="00234786" w:rsidP="00234786">
                <w:pPr>
                  <w:spacing w:line="360" w:lineRule="auto"/>
                  <w:rPr>
                    <w:rFonts w:ascii="Arial" w:hAnsi="Arial" w:cs="Arial"/>
                    <w:i w:val="0"/>
                    <w:iCs w:val="0"/>
                    <w:sz w:val="22"/>
                    <w:szCs w:val="22"/>
                  </w:rPr>
                </w:pPr>
              </w:p>
              <w:p w14:paraId="28EFCC35" w14:textId="7B3364CE" w:rsidR="00DA565B" w:rsidRDefault="00DA565B" w:rsidP="00234786">
                <w:pPr>
                  <w:spacing w:line="360" w:lineRule="auto"/>
                  <w:rPr>
                    <w:rFonts w:ascii="Arial" w:hAnsi="Arial" w:cs="Arial"/>
                    <w:sz w:val="22"/>
                    <w:szCs w:val="22"/>
                  </w:rPr>
                </w:pPr>
                <w:r w:rsidRPr="00517BCF">
                  <w:rPr>
                    <w:rFonts w:ascii="Arial" w:hAnsi="Arial" w:cs="Arial"/>
                    <w:sz w:val="22"/>
                    <w:szCs w:val="22"/>
                  </w:rPr>
                  <w:t>Tipus de contracte</w:t>
                </w:r>
              </w:p>
            </w:tc>
            <w:tc>
              <w:tcPr>
                <w:tcW w:w="5942" w:type="dxa"/>
              </w:tcPr>
              <w:p w14:paraId="03721574" w14:textId="77777777" w:rsidR="00234786" w:rsidRDefault="00234786" w:rsidP="00234786">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14:paraId="32F95D9F" w14:textId="0A4E7735" w:rsidR="003D7F1B" w:rsidRDefault="00DA565B" w:rsidP="00234786">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17BCF">
                  <w:rPr>
                    <w:rFonts w:ascii="Arial" w:hAnsi="Arial" w:cs="Arial"/>
                    <w:sz w:val="22"/>
                    <w:szCs w:val="22"/>
                  </w:rPr>
                  <w:t>Règim de contractació laboral</w:t>
                </w:r>
                <w:r w:rsidR="003D7F1B">
                  <w:rPr>
                    <w:rFonts w:ascii="Arial" w:hAnsi="Arial" w:cs="Arial"/>
                    <w:sz w:val="22"/>
                    <w:szCs w:val="22"/>
                  </w:rPr>
                  <w:t xml:space="preserve"> temporal</w:t>
                </w:r>
              </w:p>
              <w:p w14:paraId="0374D1E5" w14:textId="40F931D4" w:rsidR="00DA565B" w:rsidRDefault="003D7F1B" w:rsidP="00234786">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b/>
                    <w:bCs/>
                    <w:sz w:val="22"/>
                    <w:szCs w:val="22"/>
                  </w:rPr>
                  <w:t>PENDENT DE CONVOCATÒRIA</w:t>
                </w:r>
                <w:r w:rsidR="00DA565B" w:rsidRPr="00517BCF">
                  <w:rPr>
                    <w:rFonts w:ascii="Arial" w:hAnsi="Arial" w:cs="Arial"/>
                    <w:sz w:val="22"/>
                    <w:szCs w:val="22"/>
                  </w:rPr>
                  <w:t>.</w:t>
                </w:r>
                <w:r w:rsidR="001B6F92">
                  <w:rPr>
                    <w:rFonts w:ascii="Arial" w:hAnsi="Arial" w:cs="Arial"/>
                    <w:sz w:val="22"/>
                    <w:szCs w:val="22"/>
                  </w:rPr>
                  <w:t xml:space="preserve"> </w:t>
                </w:r>
              </w:p>
              <w:p w14:paraId="1279CF92" w14:textId="20EEC7C2" w:rsidR="00234786" w:rsidRDefault="00234786" w:rsidP="00234786">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DA565B" w14:paraId="4F8C7793" w14:textId="77777777" w:rsidTr="00234786">
            <w:tc>
              <w:tcPr>
                <w:cnfStyle w:val="001000000000" w:firstRow="0" w:lastRow="0" w:firstColumn="1" w:lastColumn="0" w:oddVBand="0" w:evenVBand="0" w:oddHBand="0" w:evenHBand="0" w:firstRowFirstColumn="0" w:firstRowLastColumn="0" w:lastRowFirstColumn="0" w:lastRowLastColumn="0"/>
                <w:tcW w:w="2552" w:type="dxa"/>
              </w:tcPr>
              <w:p w14:paraId="4BD06833" w14:textId="77777777" w:rsidR="00234786" w:rsidRDefault="00234786" w:rsidP="00234786">
                <w:pPr>
                  <w:spacing w:line="360" w:lineRule="auto"/>
                  <w:rPr>
                    <w:rFonts w:ascii="Arial" w:hAnsi="Arial" w:cs="Arial"/>
                    <w:i w:val="0"/>
                    <w:iCs w:val="0"/>
                    <w:sz w:val="22"/>
                    <w:szCs w:val="22"/>
                  </w:rPr>
                </w:pPr>
              </w:p>
              <w:p w14:paraId="77B1D50C" w14:textId="09097B6B" w:rsidR="00DA565B" w:rsidRDefault="00DA565B" w:rsidP="00234786">
                <w:pPr>
                  <w:spacing w:line="360" w:lineRule="auto"/>
                  <w:rPr>
                    <w:rFonts w:ascii="Arial" w:hAnsi="Arial" w:cs="Arial"/>
                    <w:sz w:val="22"/>
                    <w:szCs w:val="22"/>
                  </w:rPr>
                </w:pPr>
                <w:r w:rsidRPr="00517BCF">
                  <w:rPr>
                    <w:rFonts w:ascii="Arial" w:hAnsi="Arial" w:cs="Arial"/>
                    <w:sz w:val="22"/>
                    <w:szCs w:val="22"/>
                  </w:rPr>
                  <w:t>Tipus de contracte</w:t>
                </w:r>
              </w:p>
            </w:tc>
            <w:tc>
              <w:tcPr>
                <w:tcW w:w="5942" w:type="dxa"/>
              </w:tcPr>
              <w:p w14:paraId="5B78CC0A" w14:textId="77777777" w:rsidR="00234786" w:rsidRDefault="00234786" w:rsidP="0023478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p w14:paraId="475DF957" w14:textId="56E0A5A8" w:rsidR="00DA565B" w:rsidRDefault="00F63573" w:rsidP="0023478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F16C9A">
                  <w:rPr>
                    <w:rFonts w:ascii="Arial" w:hAnsi="Arial" w:cs="Arial"/>
                    <w:color w:val="000000"/>
                    <w:sz w:val="22"/>
                    <w:szCs w:val="22"/>
                  </w:rPr>
                  <w:t>J</w:t>
                </w:r>
                <w:r w:rsidR="00DA565B" w:rsidRPr="00F16C9A">
                  <w:rPr>
                    <w:rFonts w:ascii="Arial" w:hAnsi="Arial" w:cs="Arial"/>
                    <w:color w:val="000000"/>
                    <w:sz w:val="22"/>
                    <w:szCs w:val="22"/>
                  </w:rPr>
                  <w:t xml:space="preserve">ornada anual de </w:t>
                </w:r>
                <w:r w:rsidR="005421EE" w:rsidRPr="00F16C9A">
                  <w:rPr>
                    <w:rFonts w:ascii="Arial" w:hAnsi="Arial" w:cs="Arial"/>
                    <w:color w:val="000000"/>
                    <w:sz w:val="22"/>
                    <w:szCs w:val="22"/>
                  </w:rPr>
                  <w:t>1</w:t>
                </w:r>
                <w:r w:rsidR="00DB43AE" w:rsidRPr="00F16C9A">
                  <w:rPr>
                    <w:rFonts w:ascii="Arial" w:hAnsi="Arial" w:cs="Arial"/>
                    <w:color w:val="000000"/>
                    <w:sz w:val="22"/>
                    <w:szCs w:val="22"/>
                  </w:rPr>
                  <w:t>620</w:t>
                </w:r>
                <w:r w:rsidR="005421EE" w:rsidRPr="00F16C9A">
                  <w:rPr>
                    <w:rFonts w:ascii="Arial" w:hAnsi="Arial" w:cs="Arial"/>
                    <w:color w:val="000000"/>
                    <w:sz w:val="22"/>
                    <w:szCs w:val="22"/>
                  </w:rPr>
                  <w:t xml:space="preserve"> hores</w:t>
                </w:r>
                <w:r w:rsidR="00DB43AE" w:rsidRPr="00F16C9A">
                  <w:rPr>
                    <w:rFonts w:ascii="Arial" w:hAnsi="Arial" w:cs="Arial"/>
                    <w:color w:val="000000"/>
                    <w:sz w:val="22"/>
                    <w:szCs w:val="22"/>
                  </w:rPr>
                  <w:t xml:space="preserve">, de dilluns a </w:t>
                </w:r>
                <w:r w:rsidR="00F16C9A" w:rsidRPr="00F16C9A">
                  <w:rPr>
                    <w:rFonts w:ascii="Arial" w:hAnsi="Arial" w:cs="Arial"/>
                    <w:color w:val="000000"/>
                    <w:sz w:val="22"/>
                    <w:szCs w:val="22"/>
                  </w:rPr>
                  <w:t xml:space="preserve">divendres </w:t>
                </w:r>
                <w:r w:rsidR="00521969">
                  <w:rPr>
                    <w:rFonts w:ascii="Arial" w:hAnsi="Arial" w:cs="Arial"/>
                    <w:color w:val="000000"/>
                    <w:sz w:val="22"/>
                    <w:szCs w:val="22"/>
                  </w:rPr>
                  <w:t>en torn dia</w:t>
                </w:r>
              </w:p>
              <w:p w14:paraId="7C471F66" w14:textId="33A4FC88" w:rsidR="00234786" w:rsidRDefault="00234786" w:rsidP="0023478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bl>
        <w:p w14:paraId="11A992E5" w14:textId="77777777" w:rsidR="00DA565B" w:rsidRDefault="00DA565B" w:rsidP="00234786">
          <w:pPr>
            <w:spacing w:line="360" w:lineRule="auto"/>
            <w:jc w:val="both"/>
            <w:rPr>
              <w:rFonts w:ascii="Arial" w:hAnsi="Arial" w:cs="Arial"/>
              <w:sz w:val="22"/>
              <w:szCs w:val="22"/>
            </w:rPr>
          </w:pPr>
        </w:p>
        <w:p w14:paraId="724D8CF7" w14:textId="77777777" w:rsidR="00DA565B" w:rsidRDefault="00DA565B" w:rsidP="00234786">
          <w:pPr>
            <w:spacing w:line="360" w:lineRule="auto"/>
            <w:jc w:val="both"/>
            <w:rPr>
              <w:rFonts w:ascii="Arial" w:hAnsi="Arial" w:cs="Arial"/>
              <w:sz w:val="22"/>
              <w:szCs w:val="22"/>
            </w:rPr>
          </w:pPr>
        </w:p>
        <w:p w14:paraId="57F094E7" w14:textId="77777777" w:rsidR="00DA565B" w:rsidRDefault="00DA565B" w:rsidP="00C31F03">
          <w:pPr>
            <w:jc w:val="both"/>
            <w:rPr>
              <w:rFonts w:ascii="Arial" w:hAnsi="Arial" w:cs="Arial"/>
              <w:sz w:val="22"/>
              <w:szCs w:val="22"/>
            </w:rPr>
          </w:pPr>
        </w:p>
        <w:p w14:paraId="1F0612F3" w14:textId="77777777" w:rsidR="00DA565B" w:rsidRDefault="00DA565B" w:rsidP="00C31F03">
          <w:pPr>
            <w:jc w:val="both"/>
            <w:rPr>
              <w:rFonts w:ascii="Arial" w:hAnsi="Arial" w:cs="Arial"/>
              <w:sz w:val="22"/>
              <w:szCs w:val="22"/>
            </w:rPr>
          </w:pPr>
        </w:p>
        <w:p w14:paraId="0CBEF8E2" w14:textId="77777777" w:rsidR="00DA565B" w:rsidRDefault="00DA565B" w:rsidP="00C31F03">
          <w:pPr>
            <w:jc w:val="both"/>
            <w:rPr>
              <w:rFonts w:ascii="Arial" w:hAnsi="Arial" w:cs="Arial"/>
              <w:sz w:val="22"/>
              <w:szCs w:val="22"/>
            </w:rPr>
          </w:pPr>
        </w:p>
        <w:p w14:paraId="6A51D34F" w14:textId="77777777" w:rsidR="00DA565B" w:rsidRPr="00517BCF" w:rsidRDefault="00DA565B" w:rsidP="00C31F03">
          <w:pPr>
            <w:jc w:val="both"/>
            <w:rPr>
              <w:rFonts w:ascii="Arial" w:hAnsi="Arial" w:cs="Arial"/>
              <w:sz w:val="22"/>
              <w:szCs w:val="22"/>
            </w:rPr>
          </w:pPr>
        </w:p>
        <w:p w14:paraId="0A13BF78" w14:textId="77777777" w:rsidR="00C31F03" w:rsidRPr="00517BCF" w:rsidRDefault="00C31F03" w:rsidP="00C31F03">
          <w:pPr>
            <w:jc w:val="both"/>
            <w:rPr>
              <w:rFonts w:ascii="Arial" w:hAnsi="Arial" w:cs="Arial"/>
              <w:b/>
              <w:sz w:val="22"/>
              <w:szCs w:val="22"/>
            </w:rPr>
          </w:pPr>
        </w:p>
        <w:p w14:paraId="32A5228E" w14:textId="30B14096" w:rsidR="00C31F03" w:rsidRPr="00517BCF" w:rsidRDefault="00C31F03" w:rsidP="00C31F03">
          <w:pPr>
            <w:jc w:val="both"/>
            <w:rPr>
              <w:rFonts w:ascii="Arial" w:hAnsi="Arial" w:cs="Arial"/>
              <w:b/>
              <w:sz w:val="22"/>
              <w:szCs w:val="22"/>
            </w:rPr>
          </w:pPr>
        </w:p>
        <w:p w14:paraId="1B4F47B9" w14:textId="7E6133B4" w:rsidR="00C31F03" w:rsidRPr="00517BCF" w:rsidRDefault="00C31F03" w:rsidP="00234786">
          <w:pPr>
            <w:jc w:val="both"/>
            <w:rPr>
              <w:rFonts w:ascii="Arial" w:hAnsi="Arial" w:cs="Arial"/>
              <w:color w:val="000000"/>
              <w:sz w:val="22"/>
              <w:szCs w:val="22"/>
            </w:rPr>
          </w:pPr>
        </w:p>
        <w:p w14:paraId="7A2DDF8E" w14:textId="461D76AE" w:rsidR="00C31F03" w:rsidRPr="00517BCF" w:rsidRDefault="009A10C8">
          <w:pPr>
            <w:spacing w:after="160" w:line="259" w:lineRule="auto"/>
          </w:pPr>
          <w:r w:rsidRPr="00517BCF">
            <w:rPr>
              <w:noProof/>
              <w:color w:val="5B9BD5" w:themeColor="accent1"/>
              <w:lang w:val="es-ES"/>
            </w:rPr>
            <mc:AlternateContent>
              <mc:Choice Requires="wps">
                <w:drawing>
                  <wp:anchor distT="0" distB="0" distL="114300" distR="114300" simplePos="0" relativeHeight="251659264" behindDoc="0" locked="0" layoutInCell="1" allowOverlap="1" wp14:anchorId="08CA5A49" wp14:editId="6829F10B">
                    <wp:simplePos x="0" y="0"/>
                    <wp:positionH relativeFrom="margin">
                      <wp:posOffset>171450</wp:posOffset>
                    </wp:positionH>
                    <wp:positionV relativeFrom="page">
                      <wp:posOffset>9907270</wp:posOffset>
                    </wp:positionV>
                    <wp:extent cx="6553200" cy="557784"/>
                    <wp:effectExtent l="0" t="0" r="0" b="12700"/>
                    <wp:wrapNone/>
                    <wp:docPr id="142" name="Cuadro de texto 146"/>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B515D2" w14:textId="3DCE3465" w:rsidR="00C31F03" w:rsidRPr="00517BCF" w:rsidRDefault="00000000">
                                <w:pPr>
                                  <w:pStyle w:val="Sinespaciado"/>
                                  <w:jc w:val="center"/>
                                  <w:rPr>
                                    <w:color w:val="5B9BD5" w:themeColor="accent1"/>
                                    <w:lang w:val="ca-ES"/>
                                  </w:rPr>
                                </w:pPr>
                                <w:sdt>
                                  <w:sdtPr>
                                    <w:rPr>
                                      <w:caps/>
                                      <w:color w:val="5B9BD5" w:themeColor="accent1"/>
                                      <w:lang w:val="ca-ES"/>
                                    </w:rPr>
                                    <w:alias w:val="Compañía"/>
                                    <w:tag w:val=""/>
                                    <w:id w:val="1390145197"/>
                                    <w:dataBinding w:prefixMappings="xmlns:ns0='http://schemas.openxmlformats.org/officeDocument/2006/extended-properties' " w:xpath="/ns0:Properties[1]/ns0:Company[1]" w:storeItemID="{6668398D-A668-4E3E-A5EB-62B293D839F1}"/>
                                    <w:text/>
                                  </w:sdtPr>
                                  <w:sdtContent>
                                    <w:r w:rsidR="00C31F03" w:rsidRPr="00517BCF">
                                      <w:rPr>
                                        <w:caps/>
                                        <w:color w:val="5B9BD5" w:themeColor="accent1"/>
                                        <w:lang w:val="ca-ES"/>
                                      </w:rPr>
                                      <w:t>Clilab diagnòstics</w:t>
                                    </w:r>
                                  </w:sdtContent>
                                </w:sdt>
                              </w:p>
                              <w:p w14:paraId="5412D7B4" w14:textId="73A4F69A" w:rsidR="00C31F03" w:rsidRPr="00517BCF" w:rsidRDefault="00000000">
                                <w:pPr>
                                  <w:pStyle w:val="Sinespaciado"/>
                                  <w:jc w:val="center"/>
                                  <w:rPr>
                                    <w:color w:val="5B9BD5" w:themeColor="accent1"/>
                                    <w:lang w:val="ca-ES"/>
                                  </w:rPr>
                                </w:pPr>
                                <w:sdt>
                                  <w:sdtPr>
                                    <w:rPr>
                                      <w:color w:val="5B9BD5" w:themeColor="accent1"/>
                                      <w:lang w:val="ca-ES"/>
                                    </w:rPr>
                                    <w:alias w:val="Dirección"/>
                                    <w:tag w:val=""/>
                                    <w:id w:val="-726379553"/>
                                    <w:dataBinding w:prefixMappings="xmlns:ns0='http://schemas.microsoft.com/office/2006/coverPageProps' " w:xpath="/ns0:CoverPageProperties[1]/ns0:CompanyAddress[1]" w:storeItemID="{55AF091B-3C7A-41E3-B477-F2FDAA23CFDA}"/>
                                    <w:text/>
                                  </w:sdtPr>
                                  <w:sdtContent>
                                    <w:r w:rsidR="00C31F03" w:rsidRPr="00517BCF">
                                      <w:rPr>
                                        <w:color w:val="5B9BD5" w:themeColor="accent1"/>
                                        <w:lang w:val="ca-ES"/>
                                      </w:rPr>
                                      <w:t>c/</w:t>
                                    </w:r>
                                    <w:r w:rsidR="00F21A59" w:rsidRPr="00517BCF">
                                      <w:rPr>
                                        <w:color w:val="5B9BD5" w:themeColor="accent1"/>
                                        <w:lang w:val="ca-ES"/>
                                      </w:rPr>
                                      <w:t xml:space="preserve"> Espirall S/N</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08CA5A49" id="_x0000_t202" coordsize="21600,21600" o:spt="202" path="m,l,21600r21600,l21600,xe">
                    <v:stroke joinstyle="miter"/>
                    <v:path gradientshapeok="t" o:connecttype="rect"/>
                  </v:shapetype>
                  <v:shape id="Cuadro de texto 146" o:spid="_x0000_s1026" type="#_x0000_t202" style="position:absolute;margin-left:13.5pt;margin-top:780.1pt;width:516pt;height:43.9pt;z-index:251659264;visibility:visible;mso-wrap-style:square;mso-width-percent:1000;mso-height-percent:0;mso-wrap-distance-left:9pt;mso-wrap-distance-top:0;mso-wrap-distance-right:9pt;mso-wrap-distance-bottom:0;mso-position-horizontal:absolute;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" filled="f" stroked="f" strokeweight=".5pt">
                    <v:textbox style="mso-fit-shape-to-text:t" inset="0,0,0,0">
                      <w:txbxContent>
                        <w:p w14:paraId="0EB515D2" w14:textId="3DCE3465" w:rsidR="00C31F03" w:rsidRPr="00517BCF" w:rsidRDefault="00000000">
                          <w:pPr>
                            <w:pStyle w:val="Sinespaciado"/>
                            <w:jc w:val="center"/>
                            <w:rPr>
                              <w:color w:val="5B9BD5" w:themeColor="accent1"/>
                              <w:lang w:val="ca-ES"/>
                            </w:rPr>
                          </w:pPr>
                          <w:sdt>
                            <w:sdtPr>
                              <w:rPr>
                                <w:caps/>
                                <w:color w:val="5B9BD5" w:themeColor="accent1"/>
                                <w:lang w:val="ca-ES"/>
                              </w:rPr>
                              <w:alias w:val="Compañía"/>
                              <w:tag w:val=""/>
                              <w:id w:val="1390145197"/>
                              <w:dataBinding w:prefixMappings="xmlns:ns0='http://schemas.openxmlformats.org/officeDocument/2006/extended-properties' " w:xpath="/ns0:Properties[1]/ns0:Company[1]" w:storeItemID="{6668398D-A668-4E3E-A5EB-62B293D839F1}"/>
                              <w:text/>
                            </w:sdtPr>
                            <w:sdtContent>
                              <w:r w:rsidR="00C31F03" w:rsidRPr="00517BCF">
                                <w:rPr>
                                  <w:caps/>
                                  <w:color w:val="5B9BD5" w:themeColor="accent1"/>
                                  <w:lang w:val="ca-ES"/>
                                </w:rPr>
                                <w:t>Clilab diagnòstics</w:t>
                              </w:r>
                            </w:sdtContent>
                          </w:sdt>
                        </w:p>
                        <w:p w14:paraId="5412D7B4" w14:textId="73A4F69A" w:rsidR="00C31F03" w:rsidRPr="00517BCF" w:rsidRDefault="00000000">
                          <w:pPr>
                            <w:pStyle w:val="Sinespaciado"/>
                            <w:jc w:val="center"/>
                            <w:rPr>
                              <w:color w:val="5B9BD5" w:themeColor="accent1"/>
                              <w:lang w:val="ca-ES"/>
                            </w:rPr>
                          </w:pPr>
                          <w:sdt>
                            <w:sdtPr>
                              <w:rPr>
                                <w:color w:val="5B9BD5" w:themeColor="accent1"/>
                                <w:lang w:val="ca-ES"/>
                              </w:rPr>
                              <w:alias w:val="Dirección"/>
                              <w:tag w:val=""/>
                              <w:id w:val="-726379553"/>
                              <w:dataBinding w:prefixMappings="xmlns:ns0='http://schemas.microsoft.com/office/2006/coverPageProps' " w:xpath="/ns0:CoverPageProperties[1]/ns0:CompanyAddress[1]" w:storeItemID="{55AF091B-3C7A-41E3-B477-F2FDAA23CFDA}"/>
                              <w:text/>
                            </w:sdtPr>
                            <w:sdtContent>
                              <w:r w:rsidR="00C31F03" w:rsidRPr="00517BCF">
                                <w:rPr>
                                  <w:color w:val="5B9BD5" w:themeColor="accent1"/>
                                  <w:lang w:val="ca-ES"/>
                                </w:rPr>
                                <w:t>c/</w:t>
                              </w:r>
                              <w:r w:rsidR="00F21A59" w:rsidRPr="00517BCF">
                                <w:rPr>
                                  <w:color w:val="5B9BD5" w:themeColor="accent1"/>
                                  <w:lang w:val="ca-ES"/>
                                </w:rPr>
                                <w:t xml:space="preserve"> Espirall S/N</w:t>
                              </w:r>
                            </w:sdtContent>
                          </w:sdt>
                        </w:p>
                      </w:txbxContent>
                    </v:textbox>
                    <w10:wrap anchorx="margin" anchory="page"/>
                  </v:shape>
                </w:pict>
              </mc:Fallback>
            </mc:AlternateContent>
          </w:r>
          <w:r w:rsidR="00C31F03" w:rsidRPr="00517BCF">
            <w:br w:type="page"/>
          </w:r>
        </w:p>
      </w:sdtContent>
    </w:sdt>
    <w:p w14:paraId="51252CC4" w14:textId="4C4124CE" w:rsidR="00937839" w:rsidRPr="00517BCF" w:rsidRDefault="00937839" w:rsidP="00F21A59">
      <w:pPr>
        <w:pStyle w:val="Ttulo2"/>
        <w:numPr>
          <w:ilvl w:val="0"/>
          <w:numId w:val="19"/>
        </w:numPr>
        <w:spacing w:line="360" w:lineRule="auto"/>
      </w:pPr>
      <w:r w:rsidRPr="00517BCF">
        <w:lastRenderedPageBreak/>
        <w:t>REQUISITS:</w:t>
      </w:r>
    </w:p>
    <w:p w14:paraId="2D6EB2B8" w14:textId="5976615A" w:rsidR="00937839" w:rsidRPr="00517BCF" w:rsidRDefault="00937839" w:rsidP="00F21A59">
      <w:pPr>
        <w:pStyle w:val="Ttulo3"/>
        <w:numPr>
          <w:ilvl w:val="1"/>
          <w:numId w:val="19"/>
        </w:numPr>
        <w:spacing w:line="360" w:lineRule="auto"/>
      </w:pPr>
      <w:r w:rsidRPr="00517BCF">
        <w:t>Condicions generals:</w:t>
      </w:r>
    </w:p>
    <w:p w14:paraId="3CFF7B48" w14:textId="77777777" w:rsidR="00AB6FF2" w:rsidRPr="00517BCF" w:rsidRDefault="00AB6FF2" w:rsidP="00F21A59">
      <w:pPr>
        <w:numPr>
          <w:ilvl w:val="2"/>
          <w:numId w:val="19"/>
        </w:numPr>
        <w:spacing w:line="360" w:lineRule="auto"/>
        <w:jc w:val="both"/>
        <w:rPr>
          <w:rFonts w:ascii="Arial" w:hAnsi="Arial" w:cs="Arial"/>
          <w:bCs/>
          <w:sz w:val="22"/>
          <w:szCs w:val="22"/>
        </w:rPr>
      </w:pPr>
      <w:r w:rsidRPr="00517BCF">
        <w:rPr>
          <w:rFonts w:ascii="Arial" w:hAnsi="Arial" w:cs="Arial"/>
          <w:bCs/>
          <w:sz w:val="22"/>
          <w:szCs w:val="22"/>
        </w:rPr>
        <w:t>Nacionalitat: Tenir la nacionalitat espanyola o la de qualsevol estat de la unió europea o la d’algun estat al que hi sigui d’aplicació la lliure circulació de treballadors en virtut dels tractats internacionals subscrits per la Unió Europea i ratificats per Espanya.</w:t>
      </w:r>
    </w:p>
    <w:p w14:paraId="302941EA" w14:textId="77777777" w:rsidR="00AB6FF2" w:rsidRPr="00517BCF" w:rsidRDefault="00AB6FF2" w:rsidP="00F21A59">
      <w:pPr>
        <w:spacing w:line="360" w:lineRule="auto"/>
        <w:ind w:left="1428"/>
        <w:jc w:val="both"/>
        <w:rPr>
          <w:rFonts w:ascii="Arial" w:hAnsi="Arial" w:cs="Arial"/>
          <w:bCs/>
          <w:sz w:val="22"/>
          <w:szCs w:val="22"/>
        </w:rPr>
      </w:pPr>
    </w:p>
    <w:p w14:paraId="2D096440" w14:textId="77777777" w:rsidR="00AB6FF2" w:rsidRPr="00517BCF" w:rsidRDefault="00AB6FF2" w:rsidP="00F21A59">
      <w:pPr>
        <w:numPr>
          <w:ilvl w:val="2"/>
          <w:numId w:val="19"/>
        </w:numPr>
        <w:spacing w:line="360" w:lineRule="auto"/>
        <w:jc w:val="both"/>
        <w:rPr>
          <w:rFonts w:ascii="Arial" w:hAnsi="Arial" w:cs="Arial"/>
          <w:bCs/>
          <w:sz w:val="22"/>
          <w:szCs w:val="22"/>
        </w:rPr>
      </w:pPr>
      <w:r w:rsidRPr="00517BCF">
        <w:rPr>
          <w:rFonts w:ascii="Arial" w:hAnsi="Arial" w:cs="Arial"/>
          <w:bCs/>
          <w:sz w:val="22"/>
          <w:szCs w:val="22"/>
        </w:rPr>
        <w:t>No superar l’edat reglamentària vigent a la data de publicació de la convocatòria per a l’accés a la jubilació total en el Règim General de la Seguretat Social.</w:t>
      </w:r>
    </w:p>
    <w:p w14:paraId="5C57A65E" w14:textId="77777777" w:rsidR="00AB6FF2" w:rsidRPr="00517BCF" w:rsidRDefault="00AB6FF2" w:rsidP="00F21A59">
      <w:pPr>
        <w:pStyle w:val="Prrafodelista"/>
        <w:spacing w:line="360" w:lineRule="auto"/>
        <w:rPr>
          <w:rFonts w:ascii="Arial" w:hAnsi="Arial" w:cs="Arial"/>
          <w:bCs/>
          <w:sz w:val="22"/>
          <w:szCs w:val="22"/>
        </w:rPr>
      </w:pPr>
    </w:p>
    <w:p w14:paraId="7C08A459" w14:textId="6FFBE191" w:rsidR="00AB6FF2" w:rsidRPr="00517BCF" w:rsidRDefault="00AB6FF2" w:rsidP="00F21A59">
      <w:pPr>
        <w:numPr>
          <w:ilvl w:val="2"/>
          <w:numId w:val="19"/>
        </w:numPr>
        <w:spacing w:line="360" w:lineRule="auto"/>
        <w:jc w:val="both"/>
        <w:rPr>
          <w:rFonts w:ascii="Arial" w:hAnsi="Arial" w:cs="Arial"/>
          <w:bCs/>
          <w:sz w:val="22"/>
          <w:szCs w:val="22"/>
        </w:rPr>
      </w:pPr>
      <w:r w:rsidRPr="00517BCF">
        <w:rPr>
          <w:rFonts w:ascii="Arial" w:hAnsi="Arial" w:cs="Arial"/>
          <w:bCs/>
          <w:sz w:val="22"/>
          <w:szCs w:val="22"/>
        </w:rPr>
        <w:t>No patir malalties ni estar afectat/da per limitacions físiques o psíquiques incompatibles amb el correcte desenvolupament de les corresponents funcions i superar satisfactòriament la revisió mèdica per part del servei de Prevenció.</w:t>
      </w:r>
    </w:p>
    <w:p w14:paraId="7E3B1E1F" w14:textId="77777777" w:rsidR="00AB6FF2" w:rsidRPr="00517BCF" w:rsidRDefault="00AB6FF2" w:rsidP="00F21A59">
      <w:pPr>
        <w:spacing w:line="360" w:lineRule="auto"/>
      </w:pPr>
    </w:p>
    <w:p w14:paraId="3DCFC2E3" w14:textId="568116E5" w:rsidR="00AB6FF2" w:rsidRPr="00517BCF" w:rsidRDefault="00937839" w:rsidP="00F21A59">
      <w:pPr>
        <w:pStyle w:val="Ttulo3"/>
        <w:numPr>
          <w:ilvl w:val="1"/>
          <w:numId w:val="19"/>
        </w:numPr>
        <w:spacing w:line="360" w:lineRule="auto"/>
      </w:pPr>
      <w:r w:rsidRPr="00517BCF">
        <w:t>Titulació</w:t>
      </w:r>
    </w:p>
    <w:p w14:paraId="74E38A28" w14:textId="5DDBABDB" w:rsidR="00FC2461" w:rsidRPr="00517BCF" w:rsidRDefault="00F16C9A" w:rsidP="00F16C9A">
      <w:pPr>
        <w:spacing w:line="360" w:lineRule="auto"/>
        <w:ind w:left="708"/>
        <w:rPr>
          <w:rFonts w:eastAsia="Calibri"/>
        </w:rPr>
      </w:pPr>
      <w:r w:rsidRPr="00F16C9A">
        <w:rPr>
          <w:rFonts w:ascii="Arial" w:hAnsi="Arial" w:cs="Arial"/>
          <w:sz w:val="22"/>
          <w:szCs w:val="22"/>
        </w:rPr>
        <w:t xml:space="preserve">Títol de Tècnic Superior en </w:t>
      </w:r>
      <w:r w:rsidRPr="00F16C9A">
        <w:rPr>
          <w:rFonts w:ascii="Arial" w:hAnsi="Arial" w:cs="Arial"/>
          <w:sz w:val="22"/>
          <w:szCs w:val="22"/>
        </w:rPr>
        <w:tab/>
        <w:t>Anatomia patològica i citodiagnòstic (Formació Professional de Segon Grau, o Tècnic Superior en Anatomia Patològica i Citologia), En el cas de les titulacions obtingudes en el estranger, s’ha d’acreditar que estan homologades pel Ministeri d’Educació.</w:t>
      </w:r>
    </w:p>
    <w:p w14:paraId="12ED331D" w14:textId="62A00714" w:rsidR="00937839" w:rsidRPr="00517BCF" w:rsidRDefault="00937839" w:rsidP="00F21A59">
      <w:pPr>
        <w:pStyle w:val="Ttulo3"/>
        <w:numPr>
          <w:ilvl w:val="1"/>
          <w:numId w:val="19"/>
        </w:numPr>
        <w:spacing w:line="360" w:lineRule="auto"/>
      </w:pPr>
      <w:r w:rsidRPr="00517BCF">
        <w:t>Experiència Professional</w:t>
      </w:r>
    </w:p>
    <w:p w14:paraId="2E3CDC1C" w14:textId="1CE58E3C" w:rsidR="005421EE" w:rsidRPr="005421EE" w:rsidRDefault="005421EE" w:rsidP="005421EE">
      <w:pPr>
        <w:spacing w:line="360" w:lineRule="auto"/>
        <w:ind w:left="708"/>
        <w:jc w:val="both"/>
        <w:rPr>
          <w:rFonts w:ascii="Arial" w:hAnsi="Arial" w:cs="Arial"/>
          <w:bCs/>
          <w:sz w:val="22"/>
          <w:szCs w:val="22"/>
        </w:rPr>
      </w:pPr>
      <w:r w:rsidRPr="005421EE">
        <w:rPr>
          <w:rFonts w:ascii="Arial" w:hAnsi="Arial" w:cs="Arial"/>
          <w:bCs/>
          <w:sz w:val="22"/>
          <w:szCs w:val="22"/>
        </w:rPr>
        <w:t xml:space="preserve">Experiència professional acreditada, mínima de </w:t>
      </w:r>
      <w:r w:rsidRPr="005421EE">
        <w:rPr>
          <w:rFonts w:ascii="Arial" w:hAnsi="Arial" w:cs="Arial"/>
          <w:sz w:val="22"/>
          <w:szCs w:val="22"/>
        </w:rPr>
        <w:t>un any,</w:t>
      </w:r>
      <w:r w:rsidR="00C12343">
        <w:rPr>
          <w:rFonts w:ascii="Arial" w:hAnsi="Arial" w:cs="Arial"/>
          <w:bCs/>
          <w:sz w:val="22"/>
          <w:szCs w:val="22"/>
        </w:rPr>
        <w:t xml:space="preserve"> com a tècnic </w:t>
      </w:r>
      <w:r w:rsidRPr="005421EE">
        <w:rPr>
          <w:rFonts w:ascii="Arial" w:hAnsi="Arial" w:cs="Arial"/>
          <w:bCs/>
          <w:sz w:val="22"/>
          <w:szCs w:val="22"/>
        </w:rPr>
        <w:t>en un</w:t>
      </w:r>
      <w:r w:rsidR="00C12343">
        <w:rPr>
          <w:rFonts w:ascii="Arial" w:hAnsi="Arial" w:cs="Arial"/>
          <w:bCs/>
          <w:sz w:val="22"/>
          <w:szCs w:val="22"/>
        </w:rPr>
        <w:t xml:space="preserve"> Laboratori d’Anatomia </w:t>
      </w:r>
      <w:proofErr w:type="spellStart"/>
      <w:r w:rsidR="00C12343">
        <w:rPr>
          <w:rFonts w:ascii="Arial" w:hAnsi="Arial" w:cs="Arial"/>
          <w:bCs/>
          <w:sz w:val="22"/>
          <w:szCs w:val="22"/>
        </w:rPr>
        <w:t>Patologica</w:t>
      </w:r>
      <w:proofErr w:type="spellEnd"/>
      <w:r w:rsidR="00C12343">
        <w:rPr>
          <w:rFonts w:ascii="Arial" w:hAnsi="Arial" w:cs="Arial"/>
          <w:bCs/>
          <w:sz w:val="22"/>
          <w:szCs w:val="22"/>
        </w:rPr>
        <w:t xml:space="preserve"> </w:t>
      </w:r>
      <w:r w:rsidRPr="005421EE">
        <w:rPr>
          <w:rFonts w:ascii="Arial" w:hAnsi="Arial" w:cs="Arial"/>
          <w:bCs/>
          <w:sz w:val="22"/>
          <w:szCs w:val="22"/>
        </w:rPr>
        <w:t xml:space="preserve"> ubicat en un entorn hospitalari.</w:t>
      </w:r>
    </w:p>
    <w:p w14:paraId="5A87DEE4" w14:textId="77777777" w:rsidR="00FC2461" w:rsidRPr="00517BCF" w:rsidRDefault="00FC2461" w:rsidP="00F21A59">
      <w:pPr>
        <w:spacing w:line="360" w:lineRule="auto"/>
      </w:pPr>
    </w:p>
    <w:p w14:paraId="4F116229" w14:textId="3EFBB9AB" w:rsidR="00937839" w:rsidRPr="00517BCF" w:rsidRDefault="00937839" w:rsidP="00F21A59">
      <w:pPr>
        <w:pStyle w:val="Ttulo3"/>
        <w:numPr>
          <w:ilvl w:val="1"/>
          <w:numId w:val="19"/>
        </w:numPr>
        <w:spacing w:line="360" w:lineRule="auto"/>
      </w:pPr>
      <w:r w:rsidRPr="00517BCF">
        <w:t>Formació complementària</w:t>
      </w:r>
    </w:p>
    <w:p w14:paraId="3E09D3F3" w14:textId="77777777" w:rsidR="00FC2461" w:rsidRPr="005421EE" w:rsidRDefault="00FC2461" w:rsidP="00F21A59">
      <w:pPr>
        <w:numPr>
          <w:ilvl w:val="2"/>
          <w:numId w:val="19"/>
        </w:numPr>
        <w:spacing w:line="360" w:lineRule="auto"/>
        <w:jc w:val="both"/>
        <w:rPr>
          <w:rFonts w:ascii="Arial" w:hAnsi="Arial" w:cs="Arial"/>
          <w:bCs/>
          <w:sz w:val="22"/>
          <w:szCs w:val="22"/>
        </w:rPr>
      </w:pPr>
      <w:r w:rsidRPr="005421EE">
        <w:rPr>
          <w:rFonts w:ascii="Arial" w:hAnsi="Arial" w:cs="Arial"/>
          <w:bCs/>
          <w:sz w:val="22"/>
          <w:szCs w:val="22"/>
        </w:rPr>
        <w:t>Coneixements de llengua catalana equivalents al nivell C</w:t>
      </w:r>
    </w:p>
    <w:p w14:paraId="35E87379" w14:textId="50DF460D" w:rsidR="00FC2461" w:rsidRPr="005421EE" w:rsidRDefault="00FC2461" w:rsidP="00F21A59">
      <w:pPr>
        <w:numPr>
          <w:ilvl w:val="2"/>
          <w:numId w:val="19"/>
        </w:numPr>
        <w:spacing w:line="360" w:lineRule="auto"/>
        <w:jc w:val="both"/>
        <w:rPr>
          <w:rFonts w:ascii="Arial" w:hAnsi="Arial" w:cs="Arial"/>
          <w:bCs/>
          <w:sz w:val="22"/>
          <w:szCs w:val="22"/>
        </w:rPr>
      </w:pPr>
      <w:r w:rsidRPr="005421EE">
        <w:rPr>
          <w:rFonts w:ascii="Arial" w:hAnsi="Arial" w:cs="Arial"/>
          <w:bCs/>
          <w:sz w:val="22"/>
          <w:szCs w:val="22"/>
        </w:rPr>
        <w:t xml:space="preserve">Domini en Ofimàtica: Microsoft Word, Excel i </w:t>
      </w:r>
      <w:proofErr w:type="spellStart"/>
      <w:r w:rsidRPr="005421EE">
        <w:rPr>
          <w:rFonts w:ascii="Arial" w:hAnsi="Arial" w:cs="Arial"/>
          <w:bCs/>
          <w:sz w:val="22"/>
          <w:szCs w:val="22"/>
        </w:rPr>
        <w:t>Acces</w:t>
      </w:r>
      <w:proofErr w:type="spellEnd"/>
    </w:p>
    <w:p w14:paraId="6E66A7B5" w14:textId="50467291" w:rsidR="00937839" w:rsidRPr="00517BCF" w:rsidRDefault="00937839" w:rsidP="00F21A59">
      <w:pPr>
        <w:pStyle w:val="Ttulo3"/>
        <w:numPr>
          <w:ilvl w:val="1"/>
          <w:numId w:val="19"/>
        </w:numPr>
        <w:spacing w:line="360" w:lineRule="auto"/>
      </w:pPr>
      <w:r w:rsidRPr="00517BCF">
        <w:t>Altres</w:t>
      </w:r>
    </w:p>
    <w:p w14:paraId="210D240B" w14:textId="67BC93DA" w:rsidR="00FC2461" w:rsidRPr="00517BCF" w:rsidRDefault="00FC2461" w:rsidP="00F21A59">
      <w:pPr>
        <w:pStyle w:val="Prrafodelista"/>
        <w:spacing w:line="360" w:lineRule="auto"/>
        <w:ind w:left="360" w:firstLine="348"/>
        <w:jc w:val="both"/>
        <w:rPr>
          <w:rFonts w:ascii="Arial" w:hAnsi="Arial" w:cs="Arial"/>
          <w:bCs/>
          <w:sz w:val="22"/>
          <w:szCs w:val="22"/>
        </w:rPr>
      </w:pPr>
      <w:r w:rsidRPr="00517BCF">
        <w:rPr>
          <w:rFonts w:ascii="Arial" w:hAnsi="Arial" w:cs="Arial"/>
          <w:bCs/>
          <w:sz w:val="22"/>
          <w:szCs w:val="22"/>
        </w:rPr>
        <w:t>Disposar de mitjà de transport propi</w:t>
      </w:r>
    </w:p>
    <w:p w14:paraId="7DBEE649" w14:textId="2B1B59BA" w:rsidR="00937839" w:rsidRPr="00517BCF" w:rsidRDefault="00937839" w:rsidP="00F21A59">
      <w:pPr>
        <w:pStyle w:val="Ttulo2"/>
        <w:numPr>
          <w:ilvl w:val="0"/>
          <w:numId w:val="19"/>
        </w:numPr>
        <w:spacing w:line="360" w:lineRule="auto"/>
      </w:pPr>
      <w:r w:rsidRPr="00517BCF">
        <w:lastRenderedPageBreak/>
        <w:t>ES VALORARÀ:</w:t>
      </w:r>
    </w:p>
    <w:p w14:paraId="00EE7C7C" w14:textId="7CD24E86" w:rsidR="00937839" w:rsidRPr="00517BCF" w:rsidRDefault="00937839" w:rsidP="00F21A59">
      <w:pPr>
        <w:pStyle w:val="Ttulo3"/>
        <w:numPr>
          <w:ilvl w:val="1"/>
          <w:numId w:val="19"/>
        </w:numPr>
        <w:spacing w:line="360" w:lineRule="auto"/>
      </w:pPr>
      <w:r w:rsidRPr="00517BCF">
        <w:t>Polivalència</w:t>
      </w:r>
    </w:p>
    <w:p w14:paraId="7D70F073" w14:textId="77777777" w:rsidR="001B6F92" w:rsidRPr="001B6F92" w:rsidRDefault="001B6F92" w:rsidP="001B6F92">
      <w:pPr>
        <w:spacing w:line="360" w:lineRule="auto"/>
        <w:ind w:left="720"/>
        <w:jc w:val="both"/>
        <w:rPr>
          <w:rFonts w:ascii="Arial" w:hAnsi="Arial" w:cs="Arial"/>
          <w:bCs/>
          <w:sz w:val="22"/>
          <w:szCs w:val="22"/>
        </w:rPr>
      </w:pPr>
      <w:r w:rsidRPr="001B6F92">
        <w:rPr>
          <w:rFonts w:ascii="Arial" w:hAnsi="Arial" w:cs="Arial"/>
          <w:bCs/>
          <w:sz w:val="22"/>
          <w:szCs w:val="22"/>
        </w:rPr>
        <w:t xml:space="preserve">Coneixement i expertesa acreditada </w:t>
      </w:r>
      <w:r w:rsidRPr="001B6F92">
        <w:rPr>
          <w:rFonts w:ascii="Arial" w:hAnsi="Arial" w:cs="Arial"/>
          <w:sz w:val="22"/>
          <w:szCs w:val="22"/>
        </w:rPr>
        <w:t>en les diferents àrees del laboratori d’Anatomia Patològica</w:t>
      </w:r>
      <w:r w:rsidRPr="001B6F92">
        <w:rPr>
          <w:rFonts w:ascii="Arial" w:hAnsi="Arial" w:cs="Arial"/>
          <w:bCs/>
          <w:sz w:val="22"/>
          <w:szCs w:val="22"/>
        </w:rPr>
        <w:t>.</w:t>
      </w:r>
    </w:p>
    <w:p w14:paraId="679E129B" w14:textId="77777777" w:rsidR="00FC2461" w:rsidRPr="00517BCF" w:rsidRDefault="00FC2461" w:rsidP="00F21A59">
      <w:pPr>
        <w:spacing w:line="360" w:lineRule="auto"/>
      </w:pPr>
    </w:p>
    <w:p w14:paraId="20181B4F" w14:textId="30F16215" w:rsidR="00937839" w:rsidRPr="00517BCF" w:rsidRDefault="00937839" w:rsidP="00F21A59">
      <w:pPr>
        <w:pStyle w:val="Ttulo3"/>
        <w:numPr>
          <w:ilvl w:val="1"/>
          <w:numId w:val="19"/>
        </w:numPr>
        <w:spacing w:line="360" w:lineRule="auto"/>
      </w:pPr>
      <w:r w:rsidRPr="00517BCF">
        <w:t>Perfil competencial</w:t>
      </w:r>
    </w:p>
    <w:p w14:paraId="1D18039E" w14:textId="77777777" w:rsidR="00145EF4" w:rsidRPr="00517BCF" w:rsidRDefault="00145EF4" w:rsidP="00F21A59">
      <w:pPr>
        <w:spacing w:line="360" w:lineRule="auto"/>
      </w:pPr>
    </w:p>
    <w:tbl>
      <w:tblPr>
        <w:tblStyle w:val="Tablaconcuadrcula7concolores-nfasis5"/>
        <w:tblW w:w="0" w:type="auto"/>
        <w:tblInd w:w="851" w:type="dxa"/>
        <w:tblLook w:val="04A0" w:firstRow="1" w:lastRow="0" w:firstColumn="1" w:lastColumn="0" w:noHBand="0" w:noVBand="1"/>
      </w:tblPr>
      <w:tblGrid>
        <w:gridCol w:w="2268"/>
        <w:gridCol w:w="5380"/>
      </w:tblGrid>
      <w:tr w:rsidR="00FC2461" w:rsidRPr="005421EE" w14:paraId="49DF4693" w14:textId="77777777" w:rsidTr="00145EF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8" w:type="dxa"/>
          </w:tcPr>
          <w:p w14:paraId="754701BA" w14:textId="48C86291" w:rsidR="00FC2461" w:rsidRPr="005421EE" w:rsidRDefault="00FC2461" w:rsidP="00F21A59">
            <w:pPr>
              <w:spacing w:line="360" w:lineRule="auto"/>
            </w:pPr>
            <w:r w:rsidRPr="005421EE">
              <w:rPr>
                <w:rFonts w:ascii="Arial" w:hAnsi="Arial" w:cs="Arial"/>
                <w:bCs w:val="0"/>
                <w:sz w:val="22"/>
                <w:szCs w:val="22"/>
              </w:rPr>
              <w:t xml:space="preserve">Competències </w:t>
            </w:r>
          </w:p>
        </w:tc>
        <w:tc>
          <w:tcPr>
            <w:tcW w:w="5380" w:type="dxa"/>
          </w:tcPr>
          <w:p w14:paraId="401A3E92" w14:textId="4A7A2EE4" w:rsidR="00FC2461" w:rsidRPr="005421EE" w:rsidRDefault="00FC2461" w:rsidP="00F21A59">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p>
        </w:tc>
      </w:tr>
      <w:tr w:rsidR="00145EF4" w:rsidRPr="005421EE" w14:paraId="4C75FB98" w14:textId="77777777" w:rsidTr="00145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76006D40" w14:textId="77777777" w:rsidR="00145EF4" w:rsidRPr="005421EE" w:rsidRDefault="00145EF4" w:rsidP="00F21A59">
            <w:pPr>
              <w:spacing w:line="360" w:lineRule="auto"/>
              <w:rPr>
                <w:rFonts w:ascii="Arial" w:hAnsi="Arial" w:cs="Arial"/>
                <w:bCs/>
                <w:i w:val="0"/>
                <w:iCs w:val="0"/>
                <w:sz w:val="22"/>
                <w:szCs w:val="22"/>
              </w:rPr>
            </w:pPr>
          </w:p>
          <w:p w14:paraId="70567C11" w14:textId="3CA3E120" w:rsidR="00145EF4" w:rsidRPr="005421EE" w:rsidRDefault="00145EF4" w:rsidP="00F21A59">
            <w:pPr>
              <w:spacing w:line="360" w:lineRule="auto"/>
              <w:rPr>
                <w:rFonts w:ascii="Arial" w:hAnsi="Arial" w:cs="Arial"/>
                <w:bCs/>
                <w:sz w:val="22"/>
                <w:szCs w:val="22"/>
              </w:rPr>
            </w:pPr>
            <w:r w:rsidRPr="005421EE">
              <w:rPr>
                <w:rFonts w:ascii="Arial" w:hAnsi="Arial" w:cs="Arial"/>
                <w:bCs/>
                <w:sz w:val="22"/>
                <w:szCs w:val="22"/>
              </w:rPr>
              <w:t>Corporatives</w:t>
            </w:r>
          </w:p>
        </w:tc>
        <w:tc>
          <w:tcPr>
            <w:tcW w:w="5380" w:type="dxa"/>
          </w:tcPr>
          <w:p w14:paraId="48574D0D" w14:textId="77777777" w:rsidR="005421EE" w:rsidRDefault="005421EE" w:rsidP="00F21A59">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p>
          <w:p w14:paraId="4D5FEFC0" w14:textId="77777777" w:rsidR="00F21A59" w:rsidRDefault="00145EF4" w:rsidP="00F21A59">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5421EE">
              <w:rPr>
                <w:rFonts w:ascii="Arial" w:hAnsi="Arial" w:cs="Arial"/>
                <w:bCs/>
                <w:sz w:val="22"/>
                <w:szCs w:val="22"/>
              </w:rPr>
              <w:t>Compromís amb la institució i amb la feina, efectivitat i voluntat de millora.</w:t>
            </w:r>
          </w:p>
          <w:p w14:paraId="40E280DA" w14:textId="2E31D223" w:rsidR="005421EE" w:rsidRPr="005421EE" w:rsidRDefault="005421EE" w:rsidP="00F21A59">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p>
        </w:tc>
      </w:tr>
      <w:tr w:rsidR="00145EF4" w:rsidRPr="005421EE" w14:paraId="32541768" w14:textId="77777777" w:rsidTr="00145EF4">
        <w:tc>
          <w:tcPr>
            <w:cnfStyle w:val="001000000000" w:firstRow="0" w:lastRow="0" w:firstColumn="1" w:lastColumn="0" w:oddVBand="0" w:evenVBand="0" w:oddHBand="0" w:evenHBand="0" w:firstRowFirstColumn="0" w:firstRowLastColumn="0" w:lastRowFirstColumn="0" w:lastRowLastColumn="0"/>
            <w:tcW w:w="2268" w:type="dxa"/>
          </w:tcPr>
          <w:p w14:paraId="59701A0A" w14:textId="77777777" w:rsidR="00145EF4" w:rsidRPr="005421EE" w:rsidRDefault="00145EF4" w:rsidP="00F21A59">
            <w:pPr>
              <w:spacing w:line="360" w:lineRule="auto"/>
              <w:rPr>
                <w:rFonts w:ascii="Arial" w:hAnsi="Arial" w:cs="Arial"/>
                <w:bCs/>
                <w:i w:val="0"/>
                <w:iCs w:val="0"/>
                <w:sz w:val="22"/>
                <w:szCs w:val="22"/>
              </w:rPr>
            </w:pPr>
          </w:p>
          <w:p w14:paraId="15A33F96" w14:textId="04700B59" w:rsidR="00145EF4" w:rsidRPr="005421EE" w:rsidRDefault="00145EF4" w:rsidP="00F21A59">
            <w:pPr>
              <w:spacing w:line="360" w:lineRule="auto"/>
            </w:pPr>
            <w:r w:rsidRPr="005421EE">
              <w:rPr>
                <w:rFonts w:ascii="Arial" w:hAnsi="Arial" w:cs="Arial"/>
                <w:bCs/>
                <w:sz w:val="22"/>
                <w:szCs w:val="22"/>
              </w:rPr>
              <w:t>Específiques</w:t>
            </w:r>
          </w:p>
        </w:tc>
        <w:tc>
          <w:tcPr>
            <w:tcW w:w="5380" w:type="dxa"/>
          </w:tcPr>
          <w:p w14:paraId="53350DBF" w14:textId="77777777" w:rsidR="005421EE" w:rsidRDefault="005421EE" w:rsidP="00F21A59">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p>
          <w:p w14:paraId="3A2C63DF" w14:textId="5833B860" w:rsidR="00145EF4" w:rsidRPr="005421EE" w:rsidRDefault="00145EF4" w:rsidP="00F21A59">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5421EE">
              <w:rPr>
                <w:rFonts w:ascii="Arial" w:hAnsi="Arial" w:cs="Arial"/>
                <w:bCs/>
                <w:sz w:val="22"/>
                <w:szCs w:val="22"/>
              </w:rPr>
              <w:t>Presa de decisions</w:t>
            </w:r>
            <w:r w:rsidR="005421EE" w:rsidRPr="005421EE">
              <w:rPr>
                <w:rFonts w:ascii="Arial" w:hAnsi="Arial" w:cs="Arial"/>
                <w:bCs/>
                <w:sz w:val="22"/>
                <w:szCs w:val="22"/>
              </w:rPr>
              <w:t xml:space="preserve"> i responsabilitat.</w:t>
            </w:r>
          </w:p>
          <w:p w14:paraId="299759C3" w14:textId="3A888D38" w:rsidR="00145EF4" w:rsidRPr="005421EE" w:rsidRDefault="005421EE" w:rsidP="00F21A59">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5421EE">
              <w:rPr>
                <w:rFonts w:ascii="Arial" w:hAnsi="Arial" w:cs="Arial"/>
                <w:bCs/>
                <w:sz w:val="22"/>
                <w:szCs w:val="22"/>
              </w:rPr>
              <w:t>Organització i planificació</w:t>
            </w:r>
          </w:p>
          <w:p w14:paraId="52C173BA" w14:textId="77777777" w:rsidR="00F21A59" w:rsidRDefault="005421EE" w:rsidP="00F21A59">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5421EE">
              <w:rPr>
                <w:rFonts w:ascii="Arial" w:hAnsi="Arial" w:cs="Arial"/>
                <w:bCs/>
                <w:sz w:val="22"/>
                <w:szCs w:val="22"/>
              </w:rPr>
              <w:t>Treball en equip</w:t>
            </w:r>
          </w:p>
          <w:p w14:paraId="32CB0A3A" w14:textId="285DB692" w:rsidR="005421EE" w:rsidRPr="005421EE" w:rsidRDefault="005421EE" w:rsidP="00F21A59">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p>
        </w:tc>
      </w:tr>
      <w:tr w:rsidR="00145EF4" w:rsidRPr="00517BCF" w14:paraId="526539F5" w14:textId="77777777" w:rsidTr="00145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6395C9EA" w14:textId="77777777" w:rsidR="00145EF4" w:rsidRPr="005421EE" w:rsidRDefault="00145EF4" w:rsidP="00F21A59">
            <w:pPr>
              <w:spacing w:line="360" w:lineRule="auto"/>
              <w:rPr>
                <w:rFonts w:ascii="Arial" w:hAnsi="Arial" w:cs="Arial"/>
                <w:bCs/>
                <w:i w:val="0"/>
                <w:iCs w:val="0"/>
                <w:sz w:val="22"/>
                <w:szCs w:val="22"/>
              </w:rPr>
            </w:pPr>
          </w:p>
          <w:p w14:paraId="5F12BD6E" w14:textId="2DFD2589" w:rsidR="00145EF4" w:rsidRPr="005421EE" w:rsidRDefault="00145EF4" w:rsidP="00F21A59">
            <w:pPr>
              <w:spacing w:line="360" w:lineRule="auto"/>
            </w:pPr>
            <w:r w:rsidRPr="005421EE">
              <w:rPr>
                <w:rFonts w:ascii="Arial" w:hAnsi="Arial" w:cs="Arial"/>
                <w:bCs/>
                <w:sz w:val="22"/>
                <w:szCs w:val="22"/>
              </w:rPr>
              <w:t>Personals</w:t>
            </w:r>
          </w:p>
        </w:tc>
        <w:tc>
          <w:tcPr>
            <w:tcW w:w="5380" w:type="dxa"/>
          </w:tcPr>
          <w:p w14:paraId="1BF19BC9" w14:textId="77777777" w:rsidR="005421EE" w:rsidRDefault="005421EE" w:rsidP="00F21A59">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p>
          <w:p w14:paraId="7C4AE417" w14:textId="62817851" w:rsidR="00145EF4" w:rsidRPr="005421EE" w:rsidRDefault="00145EF4" w:rsidP="00F21A59">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5421EE">
              <w:rPr>
                <w:rFonts w:ascii="Arial" w:hAnsi="Arial" w:cs="Arial"/>
                <w:bCs/>
                <w:sz w:val="22"/>
                <w:szCs w:val="22"/>
              </w:rPr>
              <w:t>Capacitat d’organització i planificació.</w:t>
            </w:r>
          </w:p>
          <w:p w14:paraId="0EC6B852" w14:textId="77777777" w:rsidR="00145EF4" w:rsidRDefault="00145EF4" w:rsidP="00517BC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5421EE">
              <w:rPr>
                <w:rFonts w:ascii="Arial" w:hAnsi="Arial" w:cs="Arial"/>
                <w:bCs/>
                <w:sz w:val="22"/>
                <w:szCs w:val="22"/>
              </w:rPr>
              <w:t>Flexibilitat, escolta activa i empatia.</w:t>
            </w:r>
          </w:p>
          <w:p w14:paraId="6CFA1E31" w14:textId="2A9E0F94" w:rsidR="005421EE" w:rsidRPr="00517BCF" w:rsidRDefault="005421EE" w:rsidP="00517BC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p>
        </w:tc>
      </w:tr>
    </w:tbl>
    <w:p w14:paraId="097250C1" w14:textId="77777777" w:rsidR="00FC2461" w:rsidRPr="00517BCF" w:rsidRDefault="00FC2461" w:rsidP="00F21A59">
      <w:pPr>
        <w:spacing w:line="360" w:lineRule="auto"/>
      </w:pPr>
    </w:p>
    <w:p w14:paraId="6071580F" w14:textId="3026EB9F" w:rsidR="00937839" w:rsidRPr="00517BCF" w:rsidRDefault="00937839" w:rsidP="00E97E46">
      <w:pPr>
        <w:pStyle w:val="Ttulo2"/>
        <w:spacing w:line="360" w:lineRule="auto"/>
      </w:pPr>
    </w:p>
    <w:p w14:paraId="1C07BD0E" w14:textId="77777777" w:rsidR="00145EF4" w:rsidRDefault="00145EF4" w:rsidP="00F21A59">
      <w:pPr>
        <w:spacing w:line="360" w:lineRule="auto"/>
        <w:ind w:left="792"/>
        <w:jc w:val="both"/>
        <w:rPr>
          <w:rFonts w:ascii="Arial" w:hAnsi="Arial" w:cs="Arial"/>
          <w:bCs/>
          <w:color w:val="000000"/>
          <w:sz w:val="22"/>
          <w:szCs w:val="22"/>
        </w:rPr>
      </w:pPr>
    </w:p>
    <w:p w14:paraId="4018E911" w14:textId="77777777" w:rsidR="005421EE" w:rsidRDefault="005421EE" w:rsidP="00F21A59">
      <w:pPr>
        <w:spacing w:line="360" w:lineRule="auto"/>
        <w:ind w:left="792"/>
        <w:jc w:val="both"/>
        <w:rPr>
          <w:rFonts w:ascii="Arial" w:hAnsi="Arial" w:cs="Arial"/>
          <w:bCs/>
          <w:color w:val="000000"/>
          <w:sz w:val="22"/>
          <w:szCs w:val="22"/>
        </w:rPr>
      </w:pPr>
    </w:p>
    <w:p w14:paraId="45BF7CBF" w14:textId="77777777" w:rsidR="005421EE" w:rsidRDefault="005421EE" w:rsidP="00F21A59">
      <w:pPr>
        <w:spacing w:line="360" w:lineRule="auto"/>
        <w:ind w:left="792"/>
        <w:jc w:val="both"/>
        <w:rPr>
          <w:rFonts w:ascii="Arial" w:hAnsi="Arial" w:cs="Arial"/>
          <w:bCs/>
          <w:color w:val="000000"/>
          <w:sz w:val="22"/>
          <w:szCs w:val="22"/>
        </w:rPr>
      </w:pPr>
    </w:p>
    <w:p w14:paraId="49A1757B" w14:textId="77777777" w:rsidR="005421EE" w:rsidRDefault="005421EE" w:rsidP="00F21A59">
      <w:pPr>
        <w:spacing w:line="360" w:lineRule="auto"/>
        <w:ind w:left="792"/>
        <w:jc w:val="both"/>
        <w:rPr>
          <w:rFonts w:ascii="Arial" w:hAnsi="Arial" w:cs="Arial"/>
          <w:bCs/>
          <w:color w:val="000000"/>
          <w:sz w:val="22"/>
          <w:szCs w:val="22"/>
        </w:rPr>
      </w:pPr>
    </w:p>
    <w:p w14:paraId="6779752E" w14:textId="77777777" w:rsidR="005421EE" w:rsidRDefault="005421EE" w:rsidP="00F21A59">
      <w:pPr>
        <w:spacing w:line="360" w:lineRule="auto"/>
        <w:ind w:left="792"/>
        <w:jc w:val="both"/>
        <w:rPr>
          <w:rFonts w:ascii="Arial" w:hAnsi="Arial" w:cs="Arial"/>
          <w:bCs/>
          <w:color w:val="000000"/>
          <w:sz w:val="22"/>
          <w:szCs w:val="22"/>
        </w:rPr>
      </w:pPr>
    </w:p>
    <w:p w14:paraId="15200BCF" w14:textId="77777777" w:rsidR="005421EE" w:rsidRPr="00517BCF" w:rsidRDefault="005421EE" w:rsidP="00F21A59">
      <w:pPr>
        <w:spacing w:line="360" w:lineRule="auto"/>
        <w:ind w:left="792"/>
        <w:jc w:val="both"/>
        <w:rPr>
          <w:rFonts w:ascii="Arial" w:hAnsi="Arial" w:cs="Arial"/>
          <w:bCs/>
          <w:color w:val="000000"/>
          <w:sz w:val="22"/>
          <w:szCs w:val="22"/>
        </w:rPr>
      </w:pPr>
    </w:p>
    <w:p w14:paraId="4A061D3B" w14:textId="77777777" w:rsidR="00145EF4" w:rsidRPr="00517BCF" w:rsidRDefault="00145EF4" w:rsidP="00F21A59">
      <w:pPr>
        <w:spacing w:line="360" w:lineRule="auto"/>
      </w:pPr>
    </w:p>
    <w:p w14:paraId="79A38F1F" w14:textId="412EE9C1" w:rsidR="00937839" w:rsidRPr="00517BCF" w:rsidRDefault="00937839" w:rsidP="00F21A59">
      <w:pPr>
        <w:pStyle w:val="Ttulo2"/>
        <w:numPr>
          <w:ilvl w:val="0"/>
          <w:numId w:val="19"/>
        </w:numPr>
        <w:spacing w:line="360" w:lineRule="auto"/>
      </w:pPr>
      <w:r w:rsidRPr="00517BCF">
        <w:lastRenderedPageBreak/>
        <w:t>TERMINIS I PRESENTACIÓ:</w:t>
      </w:r>
    </w:p>
    <w:p w14:paraId="6834B1DF" w14:textId="3D97A22F" w:rsidR="008C0A08" w:rsidRPr="00517BCF" w:rsidRDefault="008C0A08" w:rsidP="00F21A59">
      <w:pPr>
        <w:numPr>
          <w:ilvl w:val="1"/>
          <w:numId w:val="19"/>
        </w:numPr>
        <w:spacing w:line="360" w:lineRule="auto"/>
        <w:jc w:val="both"/>
        <w:rPr>
          <w:rFonts w:ascii="Arial" w:hAnsi="Arial" w:cs="Arial"/>
          <w:bCs/>
          <w:sz w:val="22"/>
          <w:szCs w:val="22"/>
        </w:rPr>
      </w:pPr>
      <w:r w:rsidRPr="00517BCF">
        <w:rPr>
          <w:rFonts w:ascii="Arial" w:hAnsi="Arial" w:cs="Arial"/>
          <w:bCs/>
          <w:sz w:val="22"/>
          <w:szCs w:val="22"/>
        </w:rPr>
        <w:t>Data màxima de presentació de candidatures: 20 dies naturals , comptats a partir del dia següent a la publicació de l’anunci a la web.</w:t>
      </w:r>
    </w:p>
    <w:p w14:paraId="2416DC38" w14:textId="636C76E4" w:rsidR="008C0A08" w:rsidRPr="00517BCF" w:rsidRDefault="008C0A08" w:rsidP="00F21A59">
      <w:pPr>
        <w:numPr>
          <w:ilvl w:val="1"/>
          <w:numId w:val="19"/>
        </w:numPr>
        <w:spacing w:line="360" w:lineRule="auto"/>
        <w:jc w:val="both"/>
        <w:rPr>
          <w:rFonts w:ascii="Arial" w:hAnsi="Arial" w:cs="Arial"/>
          <w:bCs/>
          <w:sz w:val="22"/>
          <w:szCs w:val="22"/>
        </w:rPr>
      </w:pPr>
      <w:r w:rsidRPr="00517BCF">
        <w:rPr>
          <w:rFonts w:ascii="Arial" w:hAnsi="Arial" w:cs="Arial"/>
          <w:bCs/>
          <w:sz w:val="22"/>
          <w:szCs w:val="22"/>
        </w:rPr>
        <w:t>Dirigit a : Àrea de Administració de Personal.</w:t>
      </w:r>
    </w:p>
    <w:p w14:paraId="7DD4AD4E" w14:textId="16579274" w:rsidR="00F21A59" w:rsidRPr="00E97E46" w:rsidRDefault="008C0A08" w:rsidP="00F21A59">
      <w:pPr>
        <w:numPr>
          <w:ilvl w:val="1"/>
          <w:numId w:val="19"/>
        </w:numPr>
        <w:spacing w:line="360" w:lineRule="auto"/>
        <w:jc w:val="both"/>
        <w:rPr>
          <w:rFonts w:ascii="Arial" w:hAnsi="Arial" w:cs="Arial"/>
          <w:bCs/>
          <w:sz w:val="22"/>
          <w:szCs w:val="22"/>
        </w:rPr>
      </w:pPr>
      <w:r w:rsidRPr="00517BCF">
        <w:rPr>
          <w:rFonts w:ascii="Arial" w:hAnsi="Arial" w:cs="Arial"/>
          <w:bCs/>
          <w:sz w:val="22"/>
          <w:szCs w:val="22"/>
        </w:rPr>
        <w:t>Adreça de presentació: Departament de RRHH del Consorci del Laboratori Intercomarcal. C/ Espirall s/n 08720 Vilafranca del Penedès.</w:t>
      </w:r>
    </w:p>
    <w:p w14:paraId="45671779" w14:textId="77777777" w:rsidR="00F21A59" w:rsidRDefault="00F21A59" w:rsidP="00F21A59">
      <w:pPr>
        <w:spacing w:line="360" w:lineRule="auto"/>
      </w:pPr>
    </w:p>
    <w:p w14:paraId="0B1AC951" w14:textId="77777777" w:rsidR="00E97E46" w:rsidRPr="00517BCF" w:rsidRDefault="00E97E46" w:rsidP="00F21A59">
      <w:pPr>
        <w:spacing w:line="360" w:lineRule="auto"/>
      </w:pPr>
    </w:p>
    <w:p w14:paraId="3A18C6EA" w14:textId="106DAB27" w:rsidR="00937839" w:rsidRPr="00517BCF" w:rsidRDefault="00937839" w:rsidP="00F21A59">
      <w:pPr>
        <w:pStyle w:val="Ttulo2"/>
        <w:numPr>
          <w:ilvl w:val="0"/>
          <w:numId w:val="19"/>
        </w:numPr>
        <w:spacing w:line="360" w:lineRule="auto"/>
      </w:pPr>
      <w:r w:rsidRPr="00517BCF">
        <w:t>BASES I CRITERIS REGULADORS</w:t>
      </w:r>
    </w:p>
    <w:p w14:paraId="4DE9A148" w14:textId="77777777" w:rsidR="00AB6FF2" w:rsidRDefault="00AB6FF2" w:rsidP="00F21A59">
      <w:pPr>
        <w:pStyle w:val="Ttulo3"/>
        <w:numPr>
          <w:ilvl w:val="1"/>
          <w:numId w:val="19"/>
        </w:numPr>
        <w:spacing w:line="360" w:lineRule="auto"/>
      </w:pPr>
      <w:r w:rsidRPr="00517BCF">
        <w:t>Principis</w:t>
      </w:r>
    </w:p>
    <w:p w14:paraId="186BBE55" w14:textId="77777777" w:rsidR="00E97E46" w:rsidRPr="00E97E46" w:rsidRDefault="00E97E46" w:rsidP="00E97E46"/>
    <w:p w14:paraId="46CDF165" w14:textId="77777777" w:rsidR="008C0A08" w:rsidRPr="00517BCF" w:rsidRDefault="008C0A08" w:rsidP="00F21A59">
      <w:pPr>
        <w:numPr>
          <w:ilvl w:val="2"/>
          <w:numId w:val="19"/>
        </w:numPr>
        <w:spacing w:line="360" w:lineRule="auto"/>
        <w:jc w:val="both"/>
        <w:rPr>
          <w:rFonts w:ascii="Arial" w:hAnsi="Arial" w:cs="Arial"/>
          <w:b/>
          <w:bCs/>
          <w:sz w:val="22"/>
          <w:szCs w:val="22"/>
        </w:rPr>
      </w:pPr>
      <w:r w:rsidRPr="00517BCF">
        <w:rPr>
          <w:rFonts w:ascii="Arial" w:hAnsi="Arial" w:cs="Arial"/>
          <w:b/>
          <w:bCs/>
          <w:sz w:val="22"/>
          <w:szCs w:val="22"/>
        </w:rPr>
        <w:t>PUBLICITAT</w:t>
      </w:r>
    </w:p>
    <w:p w14:paraId="65B2822F" w14:textId="77777777" w:rsidR="008C0A08" w:rsidRPr="00517BCF" w:rsidRDefault="008C0A08" w:rsidP="00F21A59">
      <w:pPr>
        <w:spacing w:line="360" w:lineRule="auto"/>
        <w:ind w:left="1068"/>
        <w:jc w:val="both"/>
        <w:rPr>
          <w:rFonts w:ascii="Arial" w:hAnsi="Arial" w:cs="Arial"/>
          <w:b/>
          <w:bCs/>
          <w:sz w:val="22"/>
          <w:szCs w:val="22"/>
        </w:rPr>
      </w:pPr>
      <w:r w:rsidRPr="00517BCF">
        <w:rPr>
          <w:rFonts w:ascii="Arial" w:hAnsi="Arial" w:cs="Arial"/>
          <w:bCs/>
          <w:sz w:val="22"/>
          <w:szCs w:val="22"/>
        </w:rPr>
        <w:t>Aquest anunci, juntament amb tota la documentació corresponent a la convocatòria , es publicarà a la  web corporativa</w:t>
      </w:r>
      <w:r w:rsidRPr="00517BCF">
        <w:rPr>
          <w:rFonts w:ascii="Arial" w:hAnsi="Arial" w:cs="Arial"/>
          <w:b/>
          <w:bCs/>
          <w:sz w:val="22"/>
          <w:szCs w:val="22"/>
        </w:rPr>
        <w:t>.</w:t>
      </w:r>
    </w:p>
    <w:p w14:paraId="0C3944C1" w14:textId="77777777" w:rsidR="008C0A08" w:rsidRPr="00517BCF" w:rsidRDefault="008C0A08" w:rsidP="00F21A59">
      <w:pPr>
        <w:spacing w:line="360" w:lineRule="auto"/>
        <w:ind w:left="1068"/>
        <w:jc w:val="both"/>
        <w:rPr>
          <w:rFonts w:ascii="Arial" w:hAnsi="Arial" w:cs="Arial"/>
          <w:sz w:val="22"/>
          <w:szCs w:val="22"/>
        </w:rPr>
      </w:pPr>
      <w:r w:rsidRPr="00517BCF">
        <w:rPr>
          <w:rFonts w:ascii="Arial" w:hAnsi="Arial" w:cs="Arial"/>
          <w:sz w:val="22"/>
          <w:szCs w:val="22"/>
        </w:rPr>
        <w:t>Les publicacions a la web corporativa substituiran, a tots els efectes , les notificacions personals a les persones aspirants, si no és el cas que es consideri convenient d’efectuar una comunicació més personalitzada.</w:t>
      </w:r>
    </w:p>
    <w:p w14:paraId="0C0F6760" w14:textId="77777777" w:rsidR="008C0A08" w:rsidRPr="00517BCF" w:rsidRDefault="008C0A08" w:rsidP="00F21A59">
      <w:pPr>
        <w:spacing w:line="360" w:lineRule="auto"/>
        <w:ind w:left="1776"/>
        <w:jc w:val="both"/>
        <w:rPr>
          <w:rFonts w:ascii="Arial" w:hAnsi="Arial" w:cs="Arial"/>
          <w:b/>
          <w:bCs/>
          <w:sz w:val="22"/>
          <w:szCs w:val="22"/>
        </w:rPr>
      </w:pPr>
    </w:p>
    <w:p w14:paraId="45FD7763" w14:textId="77777777" w:rsidR="008C0A08" w:rsidRPr="00517BCF" w:rsidRDefault="008C0A08" w:rsidP="00F21A59">
      <w:pPr>
        <w:numPr>
          <w:ilvl w:val="2"/>
          <w:numId w:val="19"/>
        </w:numPr>
        <w:spacing w:line="360" w:lineRule="auto"/>
        <w:jc w:val="both"/>
        <w:rPr>
          <w:rFonts w:ascii="Arial" w:hAnsi="Arial" w:cs="Arial"/>
          <w:b/>
          <w:bCs/>
          <w:sz w:val="22"/>
          <w:szCs w:val="22"/>
        </w:rPr>
      </w:pPr>
      <w:r w:rsidRPr="00517BCF">
        <w:rPr>
          <w:rFonts w:ascii="Arial" w:hAnsi="Arial" w:cs="Arial"/>
          <w:b/>
          <w:bCs/>
          <w:sz w:val="22"/>
          <w:szCs w:val="22"/>
        </w:rPr>
        <w:t>IGUALTAT d’oportunitats entre dones i homes</w:t>
      </w:r>
    </w:p>
    <w:p w14:paraId="7B611C3E" w14:textId="5262C732" w:rsidR="00E97E46" w:rsidRDefault="008C0A08" w:rsidP="00F970D4">
      <w:pPr>
        <w:spacing w:line="360" w:lineRule="auto"/>
        <w:ind w:left="1068"/>
        <w:jc w:val="both"/>
        <w:rPr>
          <w:rFonts w:ascii="Arial" w:hAnsi="Arial" w:cs="Arial"/>
          <w:bCs/>
          <w:sz w:val="22"/>
          <w:szCs w:val="22"/>
        </w:rPr>
      </w:pPr>
      <w:r w:rsidRPr="00517BCF">
        <w:rPr>
          <w:rFonts w:ascii="Arial" w:hAnsi="Arial" w:cs="Arial"/>
          <w:bCs/>
          <w:sz w:val="22"/>
          <w:szCs w:val="22"/>
        </w:rPr>
        <w:t>La present convocatòria tindrà en compte el principi d’igualtat de tracte entre homes i dones en  referència a l’accés a l’ocupació, d’acord amb l’article 14 de la Constitució Espanyola i la llei Orgànica 3/2007, de 22 de març, per a la igualtat efectiva entre homes i dones.</w:t>
      </w:r>
    </w:p>
    <w:p w14:paraId="33AD4BF9" w14:textId="77777777" w:rsidR="00E97E46" w:rsidRPr="00517BCF" w:rsidRDefault="00E97E46" w:rsidP="00F21A59">
      <w:pPr>
        <w:spacing w:line="360" w:lineRule="auto"/>
        <w:ind w:left="2136"/>
        <w:jc w:val="both"/>
        <w:rPr>
          <w:rFonts w:ascii="Arial" w:hAnsi="Arial" w:cs="Arial"/>
          <w:bCs/>
          <w:sz w:val="22"/>
          <w:szCs w:val="22"/>
        </w:rPr>
      </w:pPr>
    </w:p>
    <w:p w14:paraId="5FB76763" w14:textId="77777777" w:rsidR="008C0A08" w:rsidRPr="00517BCF" w:rsidRDefault="008C0A08" w:rsidP="00F21A59">
      <w:pPr>
        <w:numPr>
          <w:ilvl w:val="2"/>
          <w:numId w:val="19"/>
        </w:numPr>
        <w:spacing w:line="360" w:lineRule="auto"/>
        <w:jc w:val="both"/>
        <w:rPr>
          <w:rFonts w:ascii="Arial" w:hAnsi="Arial" w:cs="Arial"/>
          <w:b/>
          <w:bCs/>
          <w:sz w:val="22"/>
          <w:szCs w:val="22"/>
        </w:rPr>
      </w:pPr>
      <w:r w:rsidRPr="00517BCF">
        <w:rPr>
          <w:rFonts w:ascii="Arial" w:hAnsi="Arial" w:cs="Arial"/>
          <w:b/>
          <w:bCs/>
          <w:sz w:val="22"/>
          <w:szCs w:val="22"/>
        </w:rPr>
        <w:t>IGUALTAT d’oportunitats, no discriminació  i accessibilitat universal</w:t>
      </w:r>
    </w:p>
    <w:p w14:paraId="1A063B2D" w14:textId="77777777" w:rsidR="008C0A08" w:rsidRPr="00517BCF" w:rsidRDefault="008C0A08" w:rsidP="00F21A59">
      <w:pPr>
        <w:spacing w:line="360" w:lineRule="auto"/>
        <w:ind w:left="1068"/>
        <w:jc w:val="both"/>
        <w:rPr>
          <w:rFonts w:ascii="Arial" w:hAnsi="Arial" w:cs="Arial"/>
          <w:bCs/>
          <w:sz w:val="22"/>
          <w:szCs w:val="22"/>
        </w:rPr>
      </w:pPr>
      <w:r w:rsidRPr="00517BCF">
        <w:rPr>
          <w:rFonts w:ascii="Arial" w:hAnsi="Arial" w:cs="Arial"/>
          <w:bCs/>
          <w:sz w:val="22"/>
          <w:szCs w:val="22"/>
        </w:rPr>
        <w:t>D’acord amb el que preveu l’article 42.2 del Reial Decret legislatiu 1/2013 de 29 de novembre, pel que s’aprova el Text refós de la llei general dels drets de les persones amb discapacitat i de la seva inclusió social, es reserva un 7% de places en les convocatòries  d’ocupació pública per tal de ser cobertes entre persones amb discapacitat, considerant com a tal les definides a l’apartat 2 de l’article 1 de la llei 51/2003, de 2 de desembre, d’igualtat d’oportunitats, no discriminació i accessibilitat universal de les persones amb discapacitat, sempre que superin el procés selectiu i acreditin la seva discapacitat i la compatibilitat amb l’acompliment de les tasques.</w:t>
      </w:r>
    </w:p>
    <w:p w14:paraId="63B7E859" w14:textId="1A486CD2" w:rsidR="00F21A59" w:rsidRPr="00E97E46" w:rsidRDefault="008C0A08" w:rsidP="00E97E46">
      <w:pPr>
        <w:spacing w:line="360" w:lineRule="auto"/>
        <w:ind w:left="1068"/>
        <w:jc w:val="both"/>
        <w:rPr>
          <w:rFonts w:ascii="Arial" w:hAnsi="Arial" w:cs="Arial"/>
          <w:bCs/>
          <w:sz w:val="22"/>
          <w:szCs w:val="22"/>
        </w:rPr>
      </w:pPr>
      <w:r w:rsidRPr="00517BCF">
        <w:rPr>
          <w:rFonts w:ascii="Arial" w:hAnsi="Arial" w:cs="Arial"/>
          <w:bCs/>
          <w:sz w:val="22"/>
          <w:szCs w:val="22"/>
        </w:rPr>
        <w:lastRenderedPageBreak/>
        <w:t xml:space="preserve">Aquesta acreditació s’haurà de realitzar abans de la finalització del termini per a la presentació de candidatures i mitjançant un </w:t>
      </w:r>
      <w:proofErr w:type="spellStart"/>
      <w:r w:rsidRPr="00517BCF">
        <w:rPr>
          <w:rFonts w:ascii="Arial" w:hAnsi="Arial" w:cs="Arial"/>
          <w:bCs/>
          <w:sz w:val="22"/>
          <w:szCs w:val="22"/>
        </w:rPr>
        <w:t>dictàmen</w:t>
      </w:r>
      <w:proofErr w:type="spellEnd"/>
      <w:r w:rsidRPr="00517BCF">
        <w:rPr>
          <w:rFonts w:ascii="Arial" w:hAnsi="Arial" w:cs="Arial"/>
          <w:bCs/>
          <w:sz w:val="22"/>
          <w:szCs w:val="22"/>
        </w:rPr>
        <w:t xml:space="preserve"> vinculant relatiu a les condicions psíquiques, físiques o sensorials dels aspirants, que hagi estat expedit pel corresponent equip multi professional depenent del Departament d’Acció Social i Ciutadania de la Generalitat de Catalunya.</w:t>
      </w:r>
    </w:p>
    <w:p w14:paraId="03FEB826" w14:textId="77777777" w:rsidR="00F21A59" w:rsidRPr="00517BCF" w:rsidRDefault="00F21A59" w:rsidP="00F21A59">
      <w:pPr>
        <w:spacing w:line="360" w:lineRule="auto"/>
      </w:pPr>
    </w:p>
    <w:p w14:paraId="16DD38C0" w14:textId="77777777" w:rsidR="00AB6FF2" w:rsidRPr="00517BCF" w:rsidRDefault="00AB6FF2" w:rsidP="00065746">
      <w:pPr>
        <w:pStyle w:val="Ttulo3"/>
        <w:numPr>
          <w:ilvl w:val="1"/>
          <w:numId w:val="19"/>
        </w:numPr>
        <w:spacing w:line="360" w:lineRule="auto"/>
      </w:pPr>
      <w:r w:rsidRPr="00517BCF">
        <w:t>Documentació a presentar</w:t>
      </w:r>
    </w:p>
    <w:p w14:paraId="02C19179" w14:textId="52A67113" w:rsidR="00E24468" w:rsidRPr="00065746" w:rsidRDefault="00E24468" w:rsidP="00065746">
      <w:pPr>
        <w:numPr>
          <w:ilvl w:val="2"/>
          <w:numId w:val="19"/>
        </w:numPr>
        <w:spacing w:line="360" w:lineRule="auto"/>
        <w:jc w:val="both"/>
        <w:rPr>
          <w:rFonts w:ascii="Arial" w:hAnsi="Arial" w:cs="Arial"/>
          <w:b/>
          <w:bCs/>
          <w:sz w:val="22"/>
          <w:szCs w:val="22"/>
        </w:rPr>
      </w:pPr>
      <w:r w:rsidRPr="00517BCF">
        <w:rPr>
          <w:rFonts w:ascii="Arial" w:hAnsi="Arial" w:cs="Arial"/>
          <w:b/>
          <w:bCs/>
          <w:sz w:val="22"/>
          <w:szCs w:val="22"/>
        </w:rPr>
        <w:t>Imprès de sol·licitud</w:t>
      </w:r>
      <w:r w:rsidR="00E97E46">
        <w:rPr>
          <w:rFonts w:ascii="Arial" w:hAnsi="Arial" w:cs="Arial"/>
          <w:b/>
          <w:bCs/>
          <w:sz w:val="22"/>
          <w:szCs w:val="22"/>
        </w:rPr>
        <w:t xml:space="preserve">, </w:t>
      </w:r>
      <w:r w:rsidRPr="00E97E46">
        <w:rPr>
          <w:rFonts w:ascii="Arial" w:hAnsi="Arial" w:cs="Arial"/>
          <w:bCs/>
          <w:sz w:val="22"/>
          <w:szCs w:val="22"/>
        </w:rPr>
        <w:t xml:space="preserve">Les sol·licituds hauran de presentar-se </w:t>
      </w:r>
      <w:r w:rsidR="00E97E46" w:rsidRPr="00E97E46">
        <w:rPr>
          <w:rFonts w:ascii="Arial" w:hAnsi="Arial" w:cs="Arial"/>
          <w:bCs/>
          <w:sz w:val="22"/>
          <w:szCs w:val="22"/>
        </w:rPr>
        <w:t xml:space="preserve">(original signat) </w:t>
      </w:r>
      <w:r w:rsidRPr="00E97E46">
        <w:rPr>
          <w:rFonts w:ascii="Arial" w:hAnsi="Arial" w:cs="Arial"/>
          <w:bCs/>
          <w:sz w:val="22"/>
          <w:szCs w:val="22"/>
        </w:rPr>
        <w:t>emprant l’imprès que estarà disponible a la web corporativa i al departament de RRHH del CLI.</w:t>
      </w:r>
      <w:r w:rsidR="00E97E46">
        <w:rPr>
          <w:rFonts w:ascii="Arial" w:hAnsi="Arial" w:cs="Arial"/>
          <w:b/>
          <w:bCs/>
          <w:sz w:val="22"/>
          <w:szCs w:val="22"/>
        </w:rPr>
        <w:t xml:space="preserve"> </w:t>
      </w:r>
      <w:r w:rsidRPr="00E97E46">
        <w:rPr>
          <w:rFonts w:ascii="Arial" w:hAnsi="Arial" w:cs="Arial"/>
          <w:bCs/>
          <w:sz w:val="22"/>
          <w:szCs w:val="22"/>
        </w:rPr>
        <w:t>Hauran d’anar dirigides i d’utilitzar la via de tramesa que s’indiqui a la convocatòria específica de cada lloc de treball.</w:t>
      </w:r>
      <w:r w:rsidR="00E97E46">
        <w:rPr>
          <w:rFonts w:ascii="Arial" w:hAnsi="Arial" w:cs="Arial"/>
          <w:b/>
          <w:bCs/>
          <w:sz w:val="22"/>
          <w:szCs w:val="22"/>
        </w:rPr>
        <w:t xml:space="preserve"> </w:t>
      </w:r>
      <w:r w:rsidRPr="00E97E46">
        <w:rPr>
          <w:rFonts w:ascii="Arial" w:hAnsi="Arial" w:cs="Arial"/>
          <w:bCs/>
          <w:sz w:val="22"/>
          <w:szCs w:val="22"/>
        </w:rPr>
        <w:t>El domicili que figuri en les sol·licituds es considerarà l’únic vàlid a efectes de notificacions i seran responsabilitat exclusiva dels/les aspirants els errors en la seva consignació. Així mateix, és obligat comunicar qualsevol canvi de domicili.</w:t>
      </w:r>
    </w:p>
    <w:p w14:paraId="249A0943" w14:textId="77777777" w:rsidR="00065746" w:rsidRPr="00E97E46" w:rsidRDefault="00065746" w:rsidP="00065746">
      <w:pPr>
        <w:spacing w:line="360" w:lineRule="auto"/>
        <w:ind w:left="1224"/>
        <w:jc w:val="both"/>
        <w:rPr>
          <w:rFonts w:ascii="Arial" w:hAnsi="Arial" w:cs="Arial"/>
          <w:b/>
          <w:bCs/>
          <w:sz w:val="22"/>
          <w:szCs w:val="22"/>
        </w:rPr>
      </w:pPr>
    </w:p>
    <w:p w14:paraId="5365C165" w14:textId="77777777" w:rsidR="00E97E46" w:rsidRDefault="00E97E46" w:rsidP="00065746">
      <w:pPr>
        <w:numPr>
          <w:ilvl w:val="2"/>
          <w:numId w:val="19"/>
        </w:numPr>
        <w:spacing w:line="360" w:lineRule="auto"/>
        <w:jc w:val="both"/>
        <w:rPr>
          <w:rFonts w:ascii="Arial" w:hAnsi="Arial" w:cs="Arial"/>
          <w:b/>
          <w:bCs/>
          <w:sz w:val="22"/>
          <w:szCs w:val="22"/>
        </w:rPr>
      </w:pPr>
      <w:r w:rsidRPr="00E97E46">
        <w:rPr>
          <w:rFonts w:ascii="Arial" w:hAnsi="Arial" w:cs="Arial"/>
          <w:b/>
          <w:sz w:val="22"/>
          <w:szCs w:val="22"/>
        </w:rPr>
        <w:t>DNI</w:t>
      </w:r>
      <w:r>
        <w:rPr>
          <w:rFonts w:ascii="Arial" w:hAnsi="Arial" w:cs="Arial"/>
          <w:bCs/>
          <w:sz w:val="22"/>
          <w:szCs w:val="22"/>
        </w:rPr>
        <w:t xml:space="preserve"> (fotocòpia compulsada)</w:t>
      </w:r>
      <w:r w:rsidRPr="00E97E46">
        <w:rPr>
          <w:rFonts w:ascii="Arial" w:hAnsi="Arial" w:cs="Arial"/>
          <w:b/>
          <w:bCs/>
          <w:sz w:val="22"/>
          <w:szCs w:val="22"/>
        </w:rPr>
        <w:t xml:space="preserve"> </w:t>
      </w:r>
    </w:p>
    <w:p w14:paraId="00381069" w14:textId="77777777" w:rsidR="00065746" w:rsidRDefault="00065746" w:rsidP="00065746">
      <w:pPr>
        <w:spacing w:line="360" w:lineRule="auto"/>
        <w:jc w:val="both"/>
        <w:rPr>
          <w:rFonts w:ascii="Arial" w:hAnsi="Arial" w:cs="Arial"/>
          <w:b/>
          <w:bCs/>
          <w:sz w:val="22"/>
          <w:szCs w:val="22"/>
        </w:rPr>
      </w:pPr>
    </w:p>
    <w:p w14:paraId="33B5F3A5" w14:textId="070498D9" w:rsidR="00E97E46" w:rsidRPr="00065746" w:rsidRDefault="00E97E46" w:rsidP="00065746">
      <w:pPr>
        <w:numPr>
          <w:ilvl w:val="2"/>
          <w:numId w:val="19"/>
        </w:numPr>
        <w:spacing w:line="360" w:lineRule="auto"/>
        <w:jc w:val="both"/>
        <w:rPr>
          <w:rFonts w:ascii="Arial" w:hAnsi="Arial" w:cs="Arial"/>
          <w:b/>
          <w:bCs/>
          <w:sz w:val="22"/>
          <w:szCs w:val="22"/>
        </w:rPr>
      </w:pPr>
      <w:r w:rsidRPr="00517BCF">
        <w:rPr>
          <w:rFonts w:ascii="Arial" w:hAnsi="Arial" w:cs="Arial"/>
          <w:b/>
          <w:bCs/>
          <w:sz w:val="22"/>
          <w:szCs w:val="22"/>
        </w:rPr>
        <w:t xml:space="preserve">Currículum </w:t>
      </w:r>
      <w:proofErr w:type="spellStart"/>
      <w:r w:rsidRPr="00F85178">
        <w:rPr>
          <w:rFonts w:ascii="Arial" w:hAnsi="Arial" w:cs="Arial"/>
          <w:b/>
          <w:bCs/>
          <w:sz w:val="22"/>
          <w:szCs w:val="22"/>
        </w:rPr>
        <w:t>Vitae</w:t>
      </w:r>
      <w:proofErr w:type="spellEnd"/>
      <w:r w:rsidRPr="00F85178">
        <w:rPr>
          <w:rFonts w:ascii="Arial" w:hAnsi="Arial" w:cs="Arial"/>
          <w:b/>
          <w:bCs/>
          <w:sz w:val="22"/>
          <w:szCs w:val="22"/>
        </w:rPr>
        <w:t xml:space="preserve"> </w:t>
      </w:r>
      <w:r w:rsidRPr="00E97E46">
        <w:rPr>
          <w:rFonts w:ascii="Arial" w:hAnsi="Arial" w:cs="Arial"/>
          <w:sz w:val="22"/>
          <w:szCs w:val="22"/>
        </w:rPr>
        <w:t>estandarditzat</w:t>
      </w:r>
      <w:r>
        <w:rPr>
          <w:rFonts w:ascii="Arial" w:hAnsi="Arial" w:cs="Arial"/>
          <w:sz w:val="22"/>
          <w:szCs w:val="22"/>
        </w:rPr>
        <w:t xml:space="preserve"> </w:t>
      </w:r>
      <w:r w:rsidR="00065746">
        <w:rPr>
          <w:rFonts w:ascii="Arial" w:hAnsi="Arial" w:cs="Arial"/>
          <w:sz w:val="22"/>
          <w:szCs w:val="22"/>
        </w:rPr>
        <w:t>(disponible a intranet i a la Web)</w:t>
      </w:r>
      <w:r>
        <w:rPr>
          <w:rFonts w:ascii="Arial" w:hAnsi="Arial" w:cs="Arial"/>
          <w:b/>
          <w:bCs/>
          <w:sz w:val="22"/>
          <w:szCs w:val="22"/>
        </w:rPr>
        <w:t xml:space="preserve">. </w:t>
      </w:r>
      <w:r w:rsidRPr="00E97E46">
        <w:rPr>
          <w:rFonts w:ascii="Arial" w:hAnsi="Arial" w:cs="Arial"/>
          <w:bCs/>
          <w:sz w:val="22"/>
          <w:szCs w:val="22"/>
        </w:rPr>
        <w:t>En tots els casos el/la candidat/ta haurà de presentar</w:t>
      </w:r>
      <w:r>
        <w:rPr>
          <w:rFonts w:ascii="Arial" w:hAnsi="Arial" w:cs="Arial"/>
          <w:bCs/>
          <w:sz w:val="22"/>
          <w:szCs w:val="22"/>
        </w:rPr>
        <w:t xml:space="preserve"> </w:t>
      </w:r>
      <w:r w:rsidRPr="00E97E46">
        <w:rPr>
          <w:rFonts w:ascii="Arial" w:hAnsi="Arial" w:cs="Arial"/>
          <w:bCs/>
          <w:sz w:val="22"/>
          <w:szCs w:val="22"/>
        </w:rPr>
        <w:t xml:space="preserve">el seu currículum </w:t>
      </w:r>
      <w:proofErr w:type="spellStart"/>
      <w:r w:rsidRPr="00E97E46">
        <w:rPr>
          <w:rFonts w:ascii="Arial" w:hAnsi="Arial" w:cs="Arial"/>
          <w:bCs/>
          <w:sz w:val="22"/>
          <w:szCs w:val="22"/>
        </w:rPr>
        <w:t>vitae</w:t>
      </w:r>
      <w:proofErr w:type="spellEnd"/>
      <w:r w:rsidRPr="00E97E46">
        <w:rPr>
          <w:rFonts w:ascii="Arial" w:hAnsi="Arial" w:cs="Arial"/>
          <w:bCs/>
          <w:sz w:val="22"/>
          <w:szCs w:val="22"/>
        </w:rPr>
        <w:t>.</w:t>
      </w:r>
      <w:r>
        <w:rPr>
          <w:rFonts w:ascii="Arial" w:hAnsi="Arial" w:cs="Arial"/>
          <w:b/>
          <w:bCs/>
          <w:sz w:val="22"/>
          <w:szCs w:val="22"/>
        </w:rPr>
        <w:t xml:space="preserve"> </w:t>
      </w:r>
      <w:r w:rsidRPr="00E97E46">
        <w:rPr>
          <w:rFonts w:ascii="Arial" w:hAnsi="Arial" w:cs="Arial"/>
          <w:bCs/>
          <w:sz w:val="22"/>
          <w:szCs w:val="22"/>
        </w:rPr>
        <w:t>El/la candidata es responsabilitza de la veracitat de les dades contingudes en el seu currículum amb el compromís d’aportar, per tant i si s’escau, totes aquelles proves documentals que li puguin ser requerides.</w:t>
      </w:r>
      <w:r>
        <w:rPr>
          <w:rFonts w:ascii="Arial" w:hAnsi="Arial" w:cs="Arial"/>
          <w:b/>
          <w:bCs/>
          <w:sz w:val="22"/>
          <w:szCs w:val="22"/>
        </w:rPr>
        <w:t xml:space="preserve"> </w:t>
      </w:r>
      <w:r w:rsidRPr="00E97E46">
        <w:rPr>
          <w:rFonts w:ascii="Arial" w:hAnsi="Arial" w:cs="Arial"/>
          <w:bCs/>
          <w:sz w:val="22"/>
          <w:szCs w:val="22"/>
        </w:rPr>
        <w:t>Els requisits i mèrits que s’al·leguin hauran de ser referits a la data en que s’expiri el termini establert per a la presentació de sol·licituds.</w:t>
      </w:r>
    </w:p>
    <w:p w14:paraId="3FB022EE" w14:textId="62C4AA8D" w:rsidR="00E97E46" w:rsidRDefault="00E97E46" w:rsidP="00065746">
      <w:pPr>
        <w:numPr>
          <w:ilvl w:val="2"/>
          <w:numId w:val="19"/>
        </w:numPr>
        <w:spacing w:line="360" w:lineRule="auto"/>
        <w:jc w:val="both"/>
        <w:rPr>
          <w:rFonts w:ascii="Arial" w:hAnsi="Arial" w:cs="Arial"/>
          <w:bCs/>
          <w:sz w:val="22"/>
          <w:szCs w:val="22"/>
        </w:rPr>
      </w:pPr>
      <w:r w:rsidRPr="00517BCF">
        <w:rPr>
          <w:rFonts w:ascii="Arial" w:hAnsi="Arial" w:cs="Arial"/>
          <w:b/>
          <w:sz w:val="22"/>
          <w:szCs w:val="22"/>
        </w:rPr>
        <w:t>Acreditacions</w:t>
      </w:r>
      <w:r w:rsidRPr="00517BCF">
        <w:rPr>
          <w:rFonts w:ascii="Arial" w:hAnsi="Arial" w:cs="Arial"/>
          <w:bCs/>
          <w:sz w:val="22"/>
          <w:szCs w:val="22"/>
        </w:rPr>
        <w:t xml:space="preserve"> professionals ( fotocòpies compulsades)</w:t>
      </w:r>
      <w:r w:rsidR="00065746">
        <w:rPr>
          <w:rFonts w:ascii="Arial" w:hAnsi="Arial" w:cs="Arial"/>
          <w:bCs/>
          <w:sz w:val="22"/>
          <w:szCs w:val="22"/>
        </w:rPr>
        <w:t xml:space="preserve">, </w:t>
      </w:r>
      <w:r w:rsidRPr="00065746">
        <w:rPr>
          <w:rFonts w:ascii="Arial" w:hAnsi="Arial" w:cs="Arial"/>
          <w:bCs/>
          <w:sz w:val="22"/>
          <w:szCs w:val="22"/>
        </w:rPr>
        <w:t>Certificacions d’empreses on constin els períodes treballats, l’àrea i la categoria professional. Pels períodes treballats al CLI no serà necessari aportar l’esmentada certificació.</w:t>
      </w:r>
    </w:p>
    <w:p w14:paraId="62309056" w14:textId="77777777" w:rsidR="00065746" w:rsidRPr="00065746" w:rsidRDefault="00065746" w:rsidP="00065746">
      <w:pPr>
        <w:spacing w:line="360" w:lineRule="auto"/>
        <w:ind w:left="1224"/>
        <w:jc w:val="both"/>
        <w:rPr>
          <w:rFonts w:ascii="Arial" w:hAnsi="Arial" w:cs="Arial"/>
          <w:bCs/>
          <w:sz w:val="22"/>
          <w:szCs w:val="22"/>
        </w:rPr>
      </w:pPr>
    </w:p>
    <w:p w14:paraId="62B841D8" w14:textId="5978CCCA" w:rsidR="00E97E46" w:rsidRDefault="00E97E46" w:rsidP="00065746">
      <w:pPr>
        <w:numPr>
          <w:ilvl w:val="2"/>
          <w:numId w:val="19"/>
        </w:numPr>
        <w:spacing w:line="360" w:lineRule="auto"/>
        <w:jc w:val="both"/>
        <w:rPr>
          <w:rFonts w:ascii="Arial" w:hAnsi="Arial" w:cs="Arial"/>
          <w:bCs/>
          <w:sz w:val="22"/>
          <w:szCs w:val="22"/>
        </w:rPr>
      </w:pPr>
      <w:r w:rsidRPr="00517BCF">
        <w:rPr>
          <w:rFonts w:ascii="Arial" w:hAnsi="Arial" w:cs="Arial"/>
          <w:bCs/>
          <w:sz w:val="22"/>
          <w:szCs w:val="22"/>
        </w:rPr>
        <w:t xml:space="preserve">Acreditacions de </w:t>
      </w:r>
      <w:r w:rsidRPr="00517BCF">
        <w:rPr>
          <w:rFonts w:ascii="Arial" w:hAnsi="Arial" w:cs="Arial"/>
          <w:b/>
          <w:sz w:val="22"/>
          <w:szCs w:val="22"/>
        </w:rPr>
        <w:t>mèrits acadèmics</w:t>
      </w:r>
      <w:r w:rsidRPr="00517BCF">
        <w:rPr>
          <w:rFonts w:ascii="Arial" w:hAnsi="Arial" w:cs="Arial"/>
          <w:bCs/>
          <w:sz w:val="22"/>
          <w:szCs w:val="22"/>
        </w:rPr>
        <w:t xml:space="preserve"> requerits ( fotocòpies compulsades).</w:t>
      </w:r>
      <w:r>
        <w:rPr>
          <w:rFonts w:ascii="Arial" w:hAnsi="Arial" w:cs="Arial"/>
          <w:bCs/>
          <w:sz w:val="22"/>
          <w:szCs w:val="22"/>
        </w:rPr>
        <w:t xml:space="preserve"> </w:t>
      </w:r>
      <w:r w:rsidRPr="00517BCF">
        <w:rPr>
          <w:rFonts w:ascii="Arial" w:hAnsi="Arial" w:cs="Arial"/>
          <w:bCs/>
          <w:sz w:val="22"/>
          <w:szCs w:val="22"/>
        </w:rPr>
        <w:t>Titulacions acadèmiques oficials.</w:t>
      </w:r>
    </w:p>
    <w:p w14:paraId="2C1D2FD5" w14:textId="77777777" w:rsidR="00065746" w:rsidRDefault="00065746" w:rsidP="00065746">
      <w:pPr>
        <w:spacing w:line="360" w:lineRule="auto"/>
        <w:jc w:val="both"/>
        <w:rPr>
          <w:rFonts w:ascii="Arial" w:hAnsi="Arial" w:cs="Arial"/>
          <w:bCs/>
          <w:sz w:val="22"/>
          <w:szCs w:val="22"/>
        </w:rPr>
      </w:pPr>
    </w:p>
    <w:p w14:paraId="6C5CD98E" w14:textId="3FDFE000" w:rsidR="00E97E46" w:rsidRDefault="00E97E46" w:rsidP="00065746">
      <w:pPr>
        <w:numPr>
          <w:ilvl w:val="2"/>
          <w:numId w:val="19"/>
        </w:numPr>
        <w:spacing w:line="360" w:lineRule="auto"/>
        <w:jc w:val="both"/>
        <w:rPr>
          <w:rFonts w:ascii="Arial" w:hAnsi="Arial" w:cs="Arial"/>
          <w:bCs/>
          <w:sz w:val="22"/>
          <w:szCs w:val="22"/>
        </w:rPr>
      </w:pPr>
      <w:r w:rsidRPr="00517BCF">
        <w:rPr>
          <w:rFonts w:ascii="Arial" w:hAnsi="Arial" w:cs="Arial"/>
          <w:bCs/>
          <w:sz w:val="22"/>
          <w:szCs w:val="22"/>
        </w:rPr>
        <w:t>Acreditacions d’altres mèrits acadèmics (fotocòpies simples)</w:t>
      </w:r>
      <w:r>
        <w:rPr>
          <w:rFonts w:ascii="Arial" w:hAnsi="Arial" w:cs="Arial"/>
          <w:bCs/>
          <w:sz w:val="22"/>
          <w:szCs w:val="22"/>
        </w:rPr>
        <w:t>,</w:t>
      </w:r>
      <w:r w:rsidRPr="00517BCF">
        <w:rPr>
          <w:rFonts w:ascii="Arial" w:hAnsi="Arial" w:cs="Arial"/>
          <w:bCs/>
          <w:sz w:val="22"/>
          <w:szCs w:val="22"/>
        </w:rPr>
        <w:t xml:space="preserve"> </w:t>
      </w:r>
      <w:r>
        <w:rPr>
          <w:rFonts w:ascii="Arial" w:hAnsi="Arial" w:cs="Arial"/>
          <w:b/>
          <w:sz w:val="22"/>
          <w:szCs w:val="22"/>
        </w:rPr>
        <w:t>a</w:t>
      </w:r>
      <w:r w:rsidRPr="00517BCF">
        <w:rPr>
          <w:rFonts w:ascii="Arial" w:hAnsi="Arial" w:cs="Arial"/>
          <w:b/>
          <w:sz w:val="22"/>
          <w:szCs w:val="22"/>
        </w:rPr>
        <w:t>ltres documents</w:t>
      </w:r>
      <w:r w:rsidRPr="00517BCF">
        <w:rPr>
          <w:rFonts w:ascii="Arial" w:hAnsi="Arial" w:cs="Arial"/>
          <w:bCs/>
          <w:sz w:val="22"/>
          <w:szCs w:val="22"/>
        </w:rPr>
        <w:t xml:space="preserve"> acreditatius de formació complementària efectuada</w:t>
      </w:r>
    </w:p>
    <w:p w14:paraId="65B36498" w14:textId="77777777" w:rsidR="00E97E46" w:rsidRPr="00517BCF" w:rsidRDefault="00E97E46" w:rsidP="00065746">
      <w:pPr>
        <w:spacing w:line="360" w:lineRule="auto"/>
        <w:ind w:left="1224"/>
        <w:jc w:val="both"/>
        <w:rPr>
          <w:rFonts w:ascii="Arial" w:hAnsi="Arial" w:cs="Arial"/>
          <w:bCs/>
          <w:sz w:val="22"/>
          <w:szCs w:val="22"/>
        </w:rPr>
      </w:pPr>
    </w:p>
    <w:p w14:paraId="13B51A19" w14:textId="15E72605" w:rsidR="00E24468" w:rsidRDefault="00E97E46" w:rsidP="00065746">
      <w:pPr>
        <w:numPr>
          <w:ilvl w:val="2"/>
          <w:numId w:val="19"/>
        </w:numPr>
        <w:spacing w:line="360" w:lineRule="auto"/>
        <w:jc w:val="both"/>
        <w:rPr>
          <w:rFonts w:ascii="Arial" w:hAnsi="Arial" w:cs="Arial"/>
          <w:bCs/>
          <w:color w:val="000000"/>
          <w:sz w:val="22"/>
          <w:szCs w:val="22"/>
        </w:rPr>
      </w:pPr>
      <w:r w:rsidRPr="00517BCF">
        <w:rPr>
          <w:rFonts w:ascii="Arial" w:hAnsi="Arial" w:cs="Arial"/>
          <w:bCs/>
          <w:color w:val="000000"/>
          <w:sz w:val="22"/>
          <w:szCs w:val="22"/>
        </w:rPr>
        <w:lastRenderedPageBreak/>
        <w:t xml:space="preserve">Llistat dels </w:t>
      </w:r>
      <w:r w:rsidRPr="00517BCF">
        <w:rPr>
          <w:rFonts w:ascii="Arial" w:hAnsi="Arial" w:cs="Arial"/>
          <w:b/>
          <w:color w:val="000000"/>
          <w:sz w:val="22"/>
          <w:szCs w:val="22"/>
        </w:rPr>
        <w:t>sistemes de gestió/informació</w:t>
      </w:r>
      <w:r w:rsidRPr="00517BCF">
        <w:rPr>
          <w:rFonts w:ascii="Arial" w:hAnsi="Arial" w:cs="Arial"/>
          <w:bCs/>
          <w:color w:val="000000"/>
          <w:sz w:val="22"/>
          <w:szCs w:val="22"/>
        </w:rPr>
        <w:t xml:space="preserve"> i control amb definició de l’abast de les tasques desenvolupades  sobre els que tinguin coneixement a nivell d’usuari i per a cada una de les àrees requerides.</w:t>
      </w:r>
    </w:p>
    <w:p w14:paraId="7E722B5C" w14:textId="77777777" w:rsidR="00065746" w:rsidRPr="00065746" w:rsidRDefault="00065746" w:rsidP="00065746">
      <w:pPr>
        <w:spacing w:line="360" w:lineRule="auto"/>
        <w:jc w:val="both"/>
        <w:rPr>
          <w:rFonts w:ascii="Arial" w:hAnsi="Arial" w:cs="Arial"/>
          <w:bCs/>
          <w:color w:val="000000"/>
          <w:sz w:val="22"/>
          <w:szCs w:val="22"/>
        </w:rPr>
      </w:pPr>
    </w:p>
    <w:p w14:paraId="14D8DA68" w14:textId="43708AA7" w:rsidR="00065746" w:rsidRPr="00F970D4" w:rsidRDefault="00065746" w:rsidP="00F970D4">
      <w:pPr>
        <w:numPr>
          <w:ilvl w:val="2"/>
          <w:numId w:val="19"/>
        </w:numPr>
        <w:spacing w:line="360" w:lineRule="auto"/>
        <w:jc w:val="both"/>
        <w:rPr>
          <w:rFonts w:ascii="Arial" w:hAnsi="Arial" w:cs="Arial"/>
          <w:b/>
          <w:bCs/>
          <w:sz w:val="22"/>
          <w:szCs w:val="22"/>
        </w:rPr>
      </w:pPr>
      <w:r>
        <w:rPr>
          <w:rFonts w:ascii="Arial" w:hAnsi="Arial" w:cs="Arial"/>
          <w:b/>
          <w:bCs/>
          <w:sz w:val="22"/>
          <w:szCs w:val="22"/>
        </w:rPr>
        <w:t xml:space="preserve">Altre </w:t>
      </w:r>
      <w:r w:rsidR="00E24468" w:rsidRPr="00517BCF">
        <w:rPr>
          <w:rFonts w:ascii="Arial" w:hAnsi="Arial" w:cs="Arial"/>
          <w:b/>
          <w:bCs/>
          <w:sz w:val="22"/>
          <w:szCs w:val="22"/>
        </w:rPr>
        <w:t>Documentació acreditativa</w:t>
      </w:r>
      <w:r w:rsidR="00E97E46">
        <w:rPr>
          <w:rFonts w:ascii="Arial" w:hAnsi="Arial" w:cs="Arial"/>
          <w:b/>
          <w:bCs/>
          <w:sz w:val="22"/>
          <w:szCs w:val="22"/>
        </w:rPr>
        <w:t xml:space="preserve">. </w:t>
      </w:r>
      <w:r w:rsidR="00E24468" w:rsidRPr="00E97E46">
        <w:rPr>
          <w:rFonts w:ascii="Arial" w:hAnsi="Arial" w:cs="Arial"/>
          <w:bCs/>
          <w:sz w:val="22"/>
          <w:szCs w:val="22"/>
        </w:rPr>
        <w:t>Caldrà presentar la totalitat de la documentació que es requereixi en la convocatòria específica de cada lloc de treball, la qual haurà de respondre, a més, a la tipologia que se sol·liciti ( original, fotocòpia compulsada i/o simple), si no és el cas que s’indiqui altra cosa en la convocatòria corresponent).</w:t>
      </w:r>
      <w:r w:rsidR="00E97E46">
        <w:rPr>
          <w:rFonts w:ascii="Arial" w:hAnsi="Arial" w:cs="Arial"/>
          <w:b/>
          <w:bCs/>
          <w:sz w:val="22"/>
          <w:szCs w:val="22"/>
        </w:rPr>
        <w:t xml:space="preserve"> </w:t>
      </w:r>
      <w:r w:rsidR="00E24468" w:rsidRPr="00E97E46">
        <w:rPr>
          <w:rFonts w:ascii="Arial" w:hAnsi="Arial" w:cs="Arial"/>
          <w:bCs/>
          <w:sz w:val="22"/>
          <w:szCs w:val="22"/>
        </w:rPr>
        <w:t>Aquelles persones que no presentin la totalitat de la documentació indicada en la modalitat que se sol·licita i/o no compleixin els requisits necessaris no podran ser admeses a concursar i seran immediatament excloses, quedant anul·lades les seves actuacions</w:t>
      </w:r>
      <w:r w:rsidR="00F970D4">
        <w:rPr>
          <w:rFonts w:ascii="Arial" w:hAnsi="Arial" w:cs="Arial"/>
          <w:bCs/>
          <w:sz w:val="22"/>
          <w:szCs w:val="22"/>
        </w:rPr>
        <w:t>.</w:t>
      </w:r>
    </w:p>
    <w:p w14:paraId="136631B2" w14:textId="77777777" w:rsidR="00E24468" w:rsidRPr="00517BCF" w:rsidRDefault="00E24468" w:rsidP="00065746">
      <w:pPr>
        <w:spacing w:line="360" w:lineRule="auto"/>
      </w:pPr>
    </w:p>
    <w:p w14:paraId="3FD6DF50" w14:textId="77777777" w:rsidR="00AB6FF2" w:rsidRPr="00517BCF" w:rsidRDefault="00AB6FF2" w:rsidP="00F21A59">
      <w:pPr>
        <w:pStyle w:val="Ttulo3"/>
        <w:numPr>
          <w:ilvl w:val="1"/>
          <w:numId w:val="19"/>
        </w:numPr>
        <w:spacing w:line="360" w:lineRule="auto"/>
      </w:pPr>
      <w:r w:rsidRPr="00517BCF">
        <w:t>Proves professionals</w:t>
      </w:r>
    </w:p>
    <w:p w14:paraId="0EF37F8E" w14:textId="77777777" w:rsidR="00E24468" w:rsidRPr="00517BCF" w:rsidRDefault="00E24468" w:rsidP="00F21A59">
      <w:pPr>
        <w:pStyle w:val="Prrafodelista"/>
        <w:spacing w:line="360" w:lineRule="auto"/>
        <w:ind w:left="360"/>
        <w:jc w:val="both"/>
        <w:rPr>
          <w:rFonts w:ascii="Arial" w:hAnsi="Arial" w:cs="Arial"/>
          <w:bCs/>
          <w:sz w:val="22"/>
          <w:szCs w:val="22"/>
        </w:rPr>
      </w:pPr>
      <w:r w:rsidRPr="00517BCF">
        <w:rPr>
          <w:rFonts w:ascii="Arial" w:hAnsi="Arial" w:cs="Arial"/>
          <w:bCs/>
          <w:sz w:val="22"/>
          <w:szCs w:val="22"/>
        </w:rPr>
        <w:t>A les persones aspirants que hagin estat admeses se les podrà requerir per tal de realitzar, a criteri de la Comissió de qualificació de la convocatòria i amb anterioritat a l’atorgament de les puntuacions definitives, alguna o totes les proves següents, si s’escau:</w:t>
      </w:r>
    </w:p>
    <w:p w14:paraId="2E7113F3" w14:textId="77777777" w:rsidR="00E24468" w:rsidRPr="00517BCF" w:rsidRDefault="00E24468" w:rsidP="00F21A59">
      <w:pPr>
        <w:pStyle w:val="Prrafodelista"/>
        <w:spacing w:line="360" w:lineRule="auto"/>
        <w:ind w:left="360"/>
        <w:jc w:val="both"/>
        <w:rPr>
          <w:rFonts w:ascii="Arial" w:hAnsi="Arial" w:cs="Arial"/>
          <w:bCs/>
          <w:sz w:val="22"/>
          <w:szCs w:val="22"/>
        </w:rPr>
      </w:pPr>
    </w:p>
    <w:p w14:paraId="43170EF2" w14:textId="77777777" w:rsidR="00E24468" w:rsidRPr="00517BCF" w:rsidRDefault="00E24468" w:rsidP="00F21A59">
      <w:pPr>
        <w:pStyle w:val="Prrafodelista"/>
        <w:numPr>
          <w:ilvl w:val="2"/>
          <w:numId w:val="19"/>
        </w:numPr>
        <w:spacing w:line="360" w:lineRule="auto"/>
        <w:jc w:val="both"/>
        <w:rPr>
          <w:rFonts w:ascii="Arial" w:hAnsi="Arial" w:cs="Arial"/>
          <w:bCs/>
          <w:sz w:val="22"/>
          <w:szCs w:val="22"/>
        </w:rPr>
      </w:pPr>
      <w:r w:rsidRPr="00517BCF">
        <w:rPr>
          <w:rFonts w:ascii="Arial" w:hAnsi="Arial" w:cs="Arial"/>
          <w:bCs/>
          <w:sz w:val="22"/>
          <w:szCs w:val="22"/>
        </w:rPr>
        <w:t>Una entrevista d’aprofundiment, amb l’objectiu d’obtenir un coneixement més exacte d eles aptituds i idoneïtat, de l’experiència i dels coneixements de l’aspirant.</w:t>
      </w:r>
    </w:p>
    <w:p w14:paraId="66A52032" w14:textId="77777777" w:rsidR="00E24468" w:rsidRPr="00517BCF" w:rsidRDefault="00E24468" w:rsidP="00F21A59">
      <w:pPr>
        <w:pStyle w:val="Prrafodelista"/>
        <w:spacing w:line="360" w:lineRule="auto"/>
        <w:ind w:left="360"/>
        <w:jc w:val="both"/>
        <w:rPr>
          <w:rFonts w:ascii="Arial" w:hAnsi="Arial" w:cs="Arial"/>
          <w:bCs/>
          <w:sz w:val="22"/>
          <w:szCs w:val="22"/>
        </w:rPr>
      </w:pPr>
    </w:p>
    <w:p w14:paraId="67D10689" w14:textId="77777777" w:rsidR="00E24468" w:rsidRPr="00517BCF" w:rsidRDefault="00E24468" w:rsidP="00F21A59">
      <w:pPr>
        <w:pStyle w:val="Prrafodelista"/>
        <w:numPr>
          <w:ilvl w:val="2"/>
          <w:numId w:val="19"/>
        </w:numPr>
        <w:spacing w:line="360" w:lineRule="auto"/>
        <w:jc w:val="both"/>
        <w:rPr>
          <w:rFonts w:ascii="Arial" w:hAnsi="Arial" w:cs="Arial"/>
          <w:bCs/>
          <w:sz w:val="22"/>
          <w:szCs w:val="22"/>
        </w:rPr>
      </w:pPr>
      <w:r w:rsidRPr="00517BCF">
        <w:rPr>
          <w:rFonts w:ascii="Arial" w:hAnsi="Arial" w:cs="Arial"/>
          <w:bCs/>
          <w:sz w:val="22"/>
          <w:szCs w:val="22"/>
        </w:rPr>
        <w:t>Una prova competencial que, com a eina de valoració i comprovació, guardarà connexió directa amb els mèrits i capacitats que es volen avaluar, els quals han de tenir una estreta relació amb es característiques específiques del lloc de treball. Els resultat d’aquesta prova es recollirà en un informe que serà lliurant a la Comissió de qualificació.</w:t>
      </w:r>
    </w:p>
    <w:p w14:paraId="58F4B6F2" w14:textId="77777777" w:rsidR="00E24468" w:rsidRPr="00517BCF" w:rsidRDefault="00E24468" w:rsidP="00F21A59">
      <w:pPr>
        <w:pStyle w:val="Prrafodelista"/>
        <w:spacing w:line="360" w:lineRule="auto"/>
        <w:ind w:left="360"/>
        <w:jc w:val="both"/>
        <w:rPr>
          <w:rFonts w:ascii="Arial" w:hAnsi="Arial" w:cs="Arial"/>
          <w:bCs/>
          <w:sz w:val="22"/>
          <w:szCs w:val="22"/>
        </w:rPr>
      </w:pPr>
    </w:p>
    <w:p w14:paraId="3F1B4173" w14:textId="77777777" w:rsidR="00E24468" w:rsidRPr="00517BCF" w:rsidRDefault="00E24468" w:rsidP="00F21A59">
      <w:pPr>
        <w:pStyle w:val="Prrafodelista"/>
        <w:numPr>
          <w:ilvl w:val="2"/>
          <w:numId w:val="19"/>
        </w:numPr>
        <w:spacing w:line="360" w:lineRule="auto"/>
        <w:jc w:val="both"/>
        <w:rPr>
          <w:rFonts w:ascii="Arial" w:hAnsi="Arial" w:cs="Arial"/>
          <w:bCs/>
          <w:sz w:val="22"/>
          <w:szCs w:val="22"/>
        </w:rPr>
      </w:pPr>
      <w:r w:rsidRPr="00517BCF">
        <w:rPr>
          <w:rFonts w:ascii="Arial" w:hAnsi="Arial" w:cs="Arial"/>
          <w:bCs/>
          <w:sz w:val="22"/>
          <w:szCs w:val="22"/>
        </w:rPr>
        <w:t>Una prova complementària ( escrita i/o oral) per tal de comprovar el coneixement de la llengua catalana del/de la candidat/a.</w:t>
      </w:r>
    </w:p>
    <w:p w14:paraId="13AAA2F6" w14:textId="77777777" w:rsidR="00E24468" w:rsidRPr="00517BCF" w:rsidRDefault="00E24468" w:rsidP="00F21A59">
      <w:pPr>
        <w:pStyle w:val="Prrafodelista"/>
        <w:spacing w:line="360" w:lineRule="auto"/>
        <w:ind w:left="360"/>
        <w:jc w:val="both"/>
        <w:rPr>
          <w:rFonts w:ascii="Arial" w:hAnsi="Arial" w:cs="Arial"/>
          <w:bCs/>
          <w:sz w:val="22"/>
          <w:szCs w:val="22"/>
        </w:rPr>
      </w:pPr>
    </w:p>
    <w:p w14:paraId="143A641A" w14:textId="77777777" w:rsidR="00E24468" w:rsidRPr="00517BCF" w:rsidRDefault="00E24468" w:rsidP="00F21A59">
      <w:pPr>
        <w:pStyle w:val="Prrafodelista"/>
        <w:numPr>
          <w:ilvl w:val="2"/>
          <w:numId w:val="19"/>
        </w:numPr>
        <w:spacing w:line="360" w:lineRule="auto"/>
        <w:jc w:val="both"/>
        <w:rPr>
          <w:rFonts w:ascii="Arial" w:hAnsi="Arial" w:cs="Arial"/>
          <w:bCs/>
          <w:sz w:val="22"/>
          <w:szCs w:val="22"/>
        </w:rPr>
      </w:pPr>
      <w:r w:rsidRPr="00517BCF">
        <w:rPr>
          <w:rFonts w:ascii="Arial" w:hAnsi="Arial" w:cs="Arial"/>
          <w:bCs/>
          <w:sz w:val="22"/>
          <w:szCs w:val="22"/>
        </w:rPr>
        <w:t>Una prova  psicotècnica elaborada per una empresa externa.</w:t>
      </w:r>
    </w:p>
    <w:p w14:paraId="1D7E3CE9" w14:textId="77777777" w:rsidR="00E24468" w:rsidRPr="00517BCF" w:rsidRDefault="00E24468" w:rsidP="00F21A59">
      <w:pPr>
        <w:spacing w:line="360" w:lineRule="auto"/>
      </w:pPr>
    </w:p>
    <w:p w14:paraId="3141D76E" w14:textId="77777777" w:rsidR="00AB6FF2" w:rsidRPr="00517BCF" w:rsidRDefault="00AB6FF2" w:rsidP="00F21A59">
      <w:pPr>
        <w:pStyle w:val="Ttulo3"/>
        <w:numPr>
          <w:ilvl w:val="1"/>
          <w:numId w:val="19"/>
        </w:numPr>
        <w:spacing w:line="360" w:lineRule="auto"/>
      </w:pPr>
      <w:r w:rsidRPr="00517BCF">
        <w:lastRenderedPageBreak/>
        <w:t>Comissió qualificadora</w:t>
      </w:r>
    </w:p>
    <w:p w14:paraId="6F868D0F" w14:textId="77777777" w:rsidR="00E24468" w:rsidRPr="00517BCF" w:rsidRDefault="00E24468" w:rsidP="00F21A59">
      <w:pPr>
        <w:pStyle w:val="Prrafodelista"/>
        <w:spacing w:line="360" w:lineRule="auto"/>
        <w:ind w:left="708"/>
        <w:jc w:val="both"/>
        <w:rPr>
          <w:rFonts w:ascii="Arial" w:hAnsi="Arial" w:cs="Arial"/>
          <w:bCs/>
          <w:sz w:val="22"/>
          <w:szCs w:val="22"/>
        </w:rPr>
      </w:pPr>
      <w:r w:rsidRPr="00517BCF">
        <w:rPr>
          <w:rFonts w:ascii="Arial" w:hAnsi="Arial" w:cs="Arial"/>
          <w:bCs/>
          <w:sz w:val="22"/>
          <w:szCs w:val="22"/>
        </w:rPr>
        <w:t>La Comissió qualificadora estarà configurada per aquelles persones que es recullen a l’Annex I. Tot i que la seva constitució s’adequarà a les necessitats de la plaça convocada.</w:t>
      </w:r>
    </w:p>
    <w:p w14:paraId="483B44DE" w14:textId="77777777" w:rsidR="00E24468" w:rsidRPr="00517BCF" w:rsidRDefault="00E24468" w:rsidP="00F21A59">
      <w:pPr>
        <w:spacing w:line="360" w:lineRule="auto"/>
        <w:jc w:val="both"/>
        <w:rPr>
          <w:rFonts w:ascii="Arial" w:hAnsi="Arial" w:cs="Arial"/>
          <w:bCs/>
          <w:sz w:val="22"/>
          <w:szCs w:val="22"/>
        </w:rPr>
      </w:pPr>
    </w:p>
    <w:p w14:paraId="24CDCD05" w14:textId="77777777" w:rsidR="00E24468" w:rsidRPr="00517BCF" w:rsidRDefault="00E24468" w:rsidP="00F21A59">
      <w:pPr>
        <w:pStyle w:val="Prrafodelista"/>
        <w:spacing w:line="360" w:lineRule="auto"/>
        <w:ind w:left="708"/>
        <w:jc w:val="both"/>
        <w:rPr>
          <w:rFonts w:ascii="Arial" w:hAnsi="Arial" w:cs="Arial"/>
          <w:bCs/>
          <w:sz w:val="22"/>
          <w:szCs w:val="22"/>
        </w:rPr>
      </w:pPr>
      <w:r w:rsidRPr="00517BCF">
        <w:rPr>
          <w:rFonts w:ascii="Arial" w:hAnsi="Arial" w:cs="Arial"/>
          <w:bCs/>
          <w:sz w:val="22"/>
          <w:szCs w:val="22"/>
        </w:rPr>
        <w:t>Aquesta comissió qualificarà d’acord amb el barem recollit a l’Annex II, tot ponderant els mèrits acadèmics i professionals acreditats documentalment, així com valorant els mèrits científics al·legats pels/per les candidats/es en els seus currículums.</w:t>
      </w:r>
    </w:p>
    <w:p w14:paraId="063F0087" w14:textId="77777777" w:rsidR="00E24468" w:rsidRPr="00517BCF" w:rsidRDefault="00E24468" w:rsidP="00F21A59">
      <w:pPr>
        <w:pStyle w:val="Prrafodelista"/>
        <w:spacing w:line="360" w:lineRule="auto"/>
        <w:ind w:left="708"/>
        <w:jc w:val="both"/>
        <w:rPr>
          <w:rFonts w:ascii="Arial" w:hAnsi="Arial" w:cs="Arial"/>
          <w:bCs/>
          <w:sz w:val="22"/>
          <w:szCs w:val="22"/>
        </w:rPr>
      </w:pPr>
    </w:p>
    <w:p w14:paraId="3A03E800" w14:textId="77777777" w:rsidR="00E24468" w:rsidRPr="00517BCF" w:rsidRDefault="00E24468" w:rsidP="00F21A59">
      <w:pPr>
        <w:pStyle w:val="Prrafodelista"/>
        <w:spacing w:line="360" w:lineRule="auto"/>
        <w:ind w:left="708"/>
        <w:jc w:val="both"/>
        <w:rPr>
          <w:rFonts w:ascii="Arial" w:hAnsi="Arial" w:cs="Arial"/>
          <w:bCs/>
          <w:sz w:val="22"/>
          <w:szCs w:val="22"/>
        </w:rPr>
      </w:pPr>
      <w:r w:rsidRPr="00517BCF">
        <w:rPr>
          <w:rFonts w:ascii="Arial" w:hAnsi="Arial" w:cs="Arial"/>
          <w:bCs/>
          <w:sz w:val="22"/>
          <w:szCs w:val="22"/>
        </w:rPr>
        <w:t>La comissió qualificadora, com a òrgan avaluador es reserva la potestat de sol·licitar a les persones aspirants quantes explicacions i/o acreditacions documentals (originals) consideri oportunes, sense perjudici de que els òrgans de contractació torni a sol·licitar els esmentats originals en el moment d ela contractació del/de la candidat/a seleccionat/da.</w:t>
      </w:r>
    </w:p>
    <w:p w14:paraId="42E8213D" w14:textId="77777777" w:rsidR="00E24468" w:rsidRPr="00517BCF" w:rsidRDefault="00E24468" w:rsidP="00F21A59">
      <w:pPr>
        <w:pStyle w:val="Prrafodelista"/>
        <w:spacing w:line="360" w:lineRule="auto"/>
        <w:ind w:left="708"/>
        <w:jc w:val="both"/>
        <w:rPr>
          <w:rFonts w:ascii="Arial" w:hAnsi="Arial" w:cs="Arial"/>
          <w:bCs/>
          <w:sz w:val="22"/>
          <w:szCs w:val="22"/>
        </w:rPr>
      </w:pPr>
    </w:p>
    <w:p w14:paraId="5E5007CF" w14:textId="24906364" w:rsidR="00E24468" w:rsidRPr="00517BCF" w:rsidRDefault="00E24468" w:rsidP="00F21A59">
      <w:pPr>
        <w:pStyle w:val="Prrafodelista"/>
        <w:spacing w:line="360" w:lineRule="auto"/>
        <w:ind w:left="708"/>
        <w:jc w:val="both"/>
        <w:rPr>
          <w:rFonts w:ascii="Arial" w:hAnsi="Arial" w:cs="Arial"/>
          <w:bCs/>
          <w:sz w:val="22"/>
          <w:szCs w:val="22"/>
        </w:rPr>
      </w:pPr>
      <w:r w:rsidRPr="00517BCF">
        <w:rPr>
          <w:rFonts w:ascii="Arial" w:hAnsi="Arial" w:cs="Arial"/>
          <w:bCs/>
          <w:sz w:val="22"/>
          <w:szCs w:val="22"/>
        </w:rPr>
        <w:t>Les decisions de la comissió de qualificació s’aportaran per majoria de vots i serà de qualitat, en el supòsit d’empat, el vot del/de la president/a.</w:t>
      </w:r>
    </w:p>
    <w:p w14:paraId="3F488A8F" w14:textId="77777777" w:rsidR="00E24468" w:rsidRPr="00517BCF" w:rsidRDefault="00E24468" w:rsidP="00F21A59">
      <w:pPr>
        <w:pStyle w:val="Prrafodelista"/>
        <w:spacing w:line="360" w:lineRule="auto"/>
        <w:ind w:left="708"/>
        <w:jc w:val="both"/>
        <w:rPr>
          <w:rFonts w:ascii="Arial" w:hAnsi="Arial" w:cs="Arial"/>
          <w:bCs/>
          <w:sz w:val="22"/>
          <w:szCs w:val="22"/>
        </w:rPr>
      </w:pPr>
    </w:p>
    <w:p w14:paraId="5CF85B2D" w14:textId="77777777" w:rsidR="00E24468" w:rsidRPr="00517BCF" w:rsidRDefault="00E24468" w:rsidP="00F21A59">
      <w:pPr>
        <w:pStyle w:val="Prrafodelista"/>
        <w:spacing w:line="360" w:lineRule="auto"/>
        <w:ind w:left="708"/>
        <w:jc w:val="both"/>
        <w:rPr>
          <w:rFonts w:ascii="Arial" w:hAnsi="Arial" w:cs="Arial"/>
          <w:bCs/>
          <w:sz w:val="22"/>
          <w:szCs w:val="22"/>
        </w:rPr>
      </w:pPr>
      <w:r w:rsidRPr="00517BCF">
        <w:rPr>
          <w:rFonts w:ascii="Arial" w:hAnsi="Arial" w:cs="Arial"/>
          <w:bCs/>
          <w:sz w:val="22"/>
          <w:szCs w:val="22"/>
        </w:rPr>
        <w:t>La comissió de qualificació resoldrà els dubtes que es presentin i prendrà els acords necessaris per al correcte desenvolupament d’aquesta convocatòria, tot reunint-se tantes vegades com sigui necessari a judici del/la president/a o quan sigui sol·licitat per una tercera part dels/de les seus/ves membres.</w:t>
      </w:r>
    </w:p>
    <w:p w14:paraId="3ECEB546" w14:textId="77777777" w:rsidR="00E24468" w:rsidRPr="00517BCF" w:rsidRDefault="00E24468" w:rsidP="00F21A59">
      <w:pPr>
        <w:pStyle w:val="Prrafodelista"/>
        <w:spacing w:line="360" w:lineRule="auto"/>
        <w:ind w:left="708"/>
        <w:jc w:val="both"/>
        <w:rPr>
          <w:rFonts w:ascii="Arial" w:hAnsi="Arial" w:cs="Arial"/>
          <w:bCs/>
          <w:sz w:val="22"/>
          <w:szCs w:val="22"/>
        </w:rPr>
      </w:pPr>
    </w:p>
    <w:p w14:paraId="1B0D15CC" w14:textId="77777777" w:rsidR="00E24468" w:rsidRPr="00517BCF" w:rsidRDefault="00E24468" w:rsidP="00F21A59">
      <w:pPr>
        <w:pStyle w:val="Prrafodelista"/>
        <w:spacing w:line="360" w:lineRule="auto"/>
        <w:ind w:left="708"/>
        <w:jc w:val="both"/>
        <w:rPr>
          <w:rFonts w:ascii="Arial" w:hAnsi="Arial" w:cs="Arial"/>
          <w:bCs/>
          <w:sz w:val="22"/>
          <w:szCs w:val="22"/>
        </w:rPr>
      </w:pPr>
      <w:r w:rsidRPr="00517BCF">
        <w:rPr>
          <w:rFonts w:ascii="Arial" w:hAnsi="Arial" w:cs="Arial"/>
          <w:bCs/>
          <w:sz w:val="22"/>
          <w:szCs w:val="22"/>
        </w:rPr>
        <w:t>També formularà, a la vista de les puntuacions atorgades als/a les aspirants que s’hagin presentat, la corresponent proposta de contractació.</w:t>
      </w:r>
    </w:p>
    <w:p w14:paraId="600A0501" w14:textId="77777777" w:rsidR="00E24468" w:rsidRPr="00517BCF" w:rsidRDefault="00E24468" w:rsidP="00F21A59">
      <w:pPr>
        <w:pStyle w:val="Prrafodelista"/>
        <w:spacing w:line="360" w:lineRule="auto"/>
        <w:ind w:left="708"/>
        <w:jc w:val="both"/>
        <w:rPr>
          <w:rFonts w:ascii="Arial" w:hAnsi="Arial" w:cs="Arial"/>
          <w:bCs/>
          <w:sz w:val="22"/>
          <w:szCs w:val="22"/>
        </w:rPr>
      </w:pPr>
    </w:p>
    <w:p w14:paraId="7B6EE5A8" w14:textId="77777777" w:rsidR="00E24468" w:rsidRPr="00517BCF" w:rsidRDefault="00E24468" w:rsidP="00F21A59">
      <w:pPr>
        <w:pStyle w:val="Prrafodelista"/>
        <w:spacing w:line="360" w:lineRule="auto"/>
        <w:ind w:left="708"/>
        <w:jc w:val="both"/>
        <w:rPr>
          <w:rFonts w:ascii="Arial" w:hAnsi="Arial" w:cs="Arial"/>
          <w:bCs/>
          <w:sz w:val="22"/>
          <w:szCs w:val="22"/>
        </w:rPr>
      </w:pPr>
      <w:r w:rsidRPr="00517BCF">
        <w:rPr>
          <w:rFonts w:ascii="Arial" w:hAnsi="Arial" w:cs="Arial"/>
          <w:bCs/>
          <w:sz w:val="22"/>
          <w:szCs w:val="22"/>
        </w:rPr>
        <w:t>Així mateix i si ho estima oportú, podrà proposar a la gerència de declarar desert el lloc de treball de treball convocat si, segons el seu criteri, cap candidat/a no reuneix les condicions que la institució estima necessàries per ocupar el lloc de treball.</w:t>
      </w:r>
    </w:p>
    <w:p w14:paraId="3FCB263B" w14:textId="77777777" w:rsidR="00E24468" w:rsidRDefault="00E24468" w:rsidP="00F21A59">
      <w:pPr>
        <w:spacing w:line="360" w:lineRule="auto"/>
      </w:pPr>
    </w:p>
    <w:p w14:paraId="17441CAF" w14:textId="77777777" w:rsidR="00F970D4" w:rsidRDefault="00F970D4" w:rsidP="00F21A59">
      <w:pPr>
        <w:spacing w:line="360" w:lineRule="auto"/>
      </w:pPr>
    </w:p>
    <w:p w14:paraId="33699829" w14:textId="77777777" w:rsidR="00F970D4" w:rsidRDefault="00F970D4" w:rsidP="00F21A59">
      <w:pPr>
        <w:spacing w:line="360" w:lineRule="auto"/>
      </w:pPr>
    </w:p>
    <w:p w14:paraId="7A5464F6" w14:textId="77777777" w:rsidR="00F970D4" w:rsidRPr="00517BCF" w:rsidRDefault="00F970D4" w:rsidP="00F21A59">
      <w:pPr>
        <w:spacing w:line="360" w:lineRule="auto"/>
      </w:pPr>
    </w:p>
    <w:p w14:paraId="45F268DC" w14:textId="77777777" w:rsidR="00AB6FF2" w:rsidRPr="00517BCF" w:rsidRDefault="00AB6FF2" w:rsidP="00F21A59">
      <w:pPr>
        <w:pStyle w:val="Ttulo3"/>
        <w:numPr>
          <w:ilvl w:val="1"/>
          <w:numId w:val="19"/>
        </w:numPr>
        <w:spacing w:line="360" w:lineRule="auto"/>
      </w:pPr>
      <w:r w:rsidRPr="00517BCF">
        <w:lastRenderedPageBreak/>
        <w:t>Informació dels resultats i finalització del procés</w:t>
      </w:r>
    </w:p>
    <w:p w14:paraId="2D464380" w14:textId="77777777" w:rsidR="00E24468" w:rsidRPr="00517BCF" w:rsidRDefault="00E24468" w:rsidP="00F21A59">
      <w:pPr>
        <w:pStyle w:val="Prrafodelista"/>
        <w:spacing w:line="360" w:lineRule="auto"/>
        <w:ind w:left="708"/>
        <w:jc w:val="both"/>
        <w:rPr>
          <w:rFonts w:ascii="Arial" w:hAnsi="Arial" w:cs="Arial"/>
          <w:bCs/>
          <w:sz w:val="22"/>
          <w:szCs w:val="22"/>
        </w:rPr>
      </w:pPr>
      <w:r w:rsidRPr="00517BCF">
        <w:rPr>
          <w:rFonts w:ascii="Arial" w:hAnsi="Arial" w:cs="Arial"/>
          <w:bCs/>
          <w:sz w:val="22"/>
          <w:szCs w:val="22"/>
        </w:rPr>
        <w:t>Una vegada finalitzat el termini de presentació de candidatures i efectuades les corresponents avaluacions, la Direcció de Recursos Humans publicarà la llista provisional dels/de les aspirants admesos/es i exclosos/es, a la  web corporativa, així com aquells aspirants que passen a la fase d’entrevista personal per haver superat la fase d’avaluació amb una puntuació igual o superior a 45 punts.</w:t>
      </w:r>
    </w:p>
    <w:p w14:paraId="7B985DB0" w14:textId="77777777" w:rsidR="00E24468" w:rsidRPr="00517BCF" w:rsidRDefault="00E24468" w:rsidP="00F21A59">
      <w:pPr>
        <w:pStyle w:val="Prrafodelista"/>
        <w:spacing w:line="360" w:lineRule="auto"/>
        <w:ind w:left="708"/>
        <w:jc w:val="both"/>
        <w:rPr>
          <w:rFonts w:ascii="Arial" w:hAnsi="Arial" w:cs="Arial"/>
          <w:bCs/>
          <w:sz w:val="22"/>
          <w:szCs w:val="22"/>
        </w:rPr>
      </w:pPr>
    </w:p>
    <w:p w14:paraId="1F4F2120" w14:textId="77777777" w:rsidR="00E24468" w:rsidRPr="00517BCF" w:rsidRDefault="00E24468" w:rsidP="00F21A59">
      <w:pPr>
        <w:pStyle w:val="Prrafodelista"/>
        <w:spacing w:line="360" w:lineRule="auto"/>
        <w:ind w:left="708"/>
        <w:jc w:val="both"/>
        <w:rPr>
          <w:rFonts w:ascii="Arial" w:hAnsi="Arial" w:cs="Arial"/>
          <w:bCs/>
          <w:sz w:val="22"/>
          <w:szCs w:val="22"/>
        </w:rPr>
      </w:pPr>
      <w:r w:rsidRPr="00517BCF">
        <w:rPr>
          <w:rFonts w:ascii="Arial" w:hAnsi="Arial" w:cs="Arial"/>
          <w:bCs/>
          <w:sz w:val="22"/>
          <w:szCs w:val="22"/>
        </w:rPr>
        <w:t>Els/les aspirants exclosos/es disposaran de 10 dies naturals, comptats a partir del dia següent a la data de publicació de l’esmentada llista, per a la substancio de les mancances detectades i la presentació de les possibles reclamacions.</w:t>
      </w:r>
    </w:p>
    <w:p w14:paraId="39B68997" w14:textId="77777777" w:rsidR="00E24468" w:rsidRPr="00517BCF" w:rsidRDefault="00E24468" w:rsidP="00F21A59">
      <w:pPr>
        <w:pStyle w:val="Prrafodelista"/>
        <w:spacing w:line="360" w:lineRule="auto"/>
        <w:ind w:left="708"/>
        <w:jc w:val="both"/>
        <w:rPr>
          <w:rFonts w:ascii="Arial" w:hAnsi="Arial" w:cs="Arial"/>
          <w:bCs/>
          <w:sz w:val="22"/>
          <w:szCs w:val="22"/>
        </w:rPr>
      </w:pPr>
    </w:p>
    <w:p w14:paraId="73047154" w14:textId="12B23339" w:rsidR="00F21A59" w:rsidRPr="00F970D4" w:rsidRDefault="00E24468" w:rsidP="00F970D4">
      <w:pPr>
        <w:pStyle w:val="Prrafodelista"/>
        <w:spacing w:line="360" w:lineRule="auto"/>
        <w:ind w:left="708"/>
        <w:jc w:val="both"/>
        <w:rPr>
          <w:rFonts w:ascii="Arial" w:hAnsi="Arial" w:cs="Arial"/>
          <w:bCs/>
          <w:sz w:val="22"/>
          <w:szCs w:val="22"/>
        </w:rPr>
      </w:pPr>
      <w:r w:rsidRPr="00517BCF">
        <w:rPr>
          <w:rFonts w:ascii="Arial" w:hAnsi="Arial" w:cs="Arial"/>
          <w:bCs/>
          <w:sz w:val="22"/>
          <w:szCs w:val="22"/>
        </w:rPr>
        <w:t>Un cop esgotat el termini de substancio, es publicarà la llista definitiva de les persones aspirants admeses i excloses i la Comissió de qualificació farà la proposta de contractació.</w:t>
      </w:r>
    </w:p>
    <w:p w14:paraId="23AA66B7" w14:textId="77777777" w:rsidR="00F21A59" w:rsidRPr="00517BCF" w:rsidRDefault="00F21A59" w:rsidP="00F21A59">
      <w:pPr>
        <w:spacing w:line="360" w:lineRule="auto"/>
      </w:pPr>
    </w:p>
    <w:p w14:paraId="7FAD87D9" w14:textId="77777777" w:rsidR="00AB6FF2" w:rsidRPr="00517BCF" w:rsidRDefault="00AB6FF2" w:rsidP="00F21A59">
      <w:pPr>
        <w:pStyle w:val="Ttulo3"/>
        <w:numPr>
          <w:ilvl w:val="1"/>
          <w:numId w:val="19"/>
        </w:numPr>
        <w:spacing w:line="360" w:lineRule="auto"/>
      </w:pPr>
      <w:r w:rsidRPr="00517BCF">
        <w:t>Finalització</w:t>
      </w:r>
    </w:p>
    <w:p w14:paraId="285E90DD" w14:textId="77777777" w:rsidR="00E24468" w:rsidRPr="00517BCF" w:rsidRDefault="00E24468" w:rsidP="00F21A59">
      <w:pPr>
        <w:pStyle w:val="Prrafodelista"/>
        <w:spacing w:line="360" w:lineRule="auto"/>
        <w:ind w:left="708"/>
        <w:jc w:val="both"/>
        <w:rPr>
          <w:rFonts w:ascii="Arial" w:hAnsi="Arial" w:cs="Arial"/>
          <w:bCs/>
          <w:sz w:val="22"/>
          <w:szCs w:val="22"/>
        </w:rPr>
      </w:pPr>
      <w:r w:rsidRPr="00517BCF">
        <w:rPr>
          <w:rFonts w:ascii="Arial" w:hAnsi="Arial" w:cs="Arial"/>
          <w:bCs/>
          <w:sz w:val="22"/>
          <w:szCs w:val="22"/>
        </w:rPr>
        <w:t xml:space="preserve">L’aspirant haurà de superar un examen mèdic com a condició prèvia a la formalització del contracte. En el cas que el resultat sigui no adequat/no apte per al normal exercici de les seves funcions, no es podrà adjudicar cap lloc de treball al/a la candidat/a. En el moment de comunicar a l’aspirant que ja estat seleccionat/da, se li informarà del reconeixement mèdic, de la data de la signatura del contracte i de la data d’incorporació, mentre que aquesta no es porti a terme, no tindrà cap dret a les retribucions corresponents al lloc de treball objecte del concurs de mèrits. </w:t>
      </w:r>
    </w:p>
    <w:p w14:paraId="3B94B9CE" w14:textId="77777777" w:rsidR="00E24468" w:rsidRPr="00517BCF" w:rsidRDefault="00E24468" w:rsidP="00F21A59">
      <w:pPr>
        <w:pStyle w:val="Prrafodelista"/>
        <w:spacing w:line="360" w:lineRule="auto"/>
        <w:ind w:left="708"/>
        <w:jc w:val="both"/>
        <w:rPr>
          <w:rFonts w:ascii="Arial" w:hAnsi="Arial" w:cs="Arial"/>
          <w:bCs/>
          <w:sz w:val="22"/>
          <w:szCs w:val="22"/>
        </w:rPr>
      </w:pPr>
    </w:p>
    <w:p w14:paraId="53A8DE64" w14:textId="77777777" w:rsidR="00E24468" w:rsidRPr="00517BCF" w:rsidRDefault="00E24468" w:rsidP="00F21A59">
      <w:pPr>
        <w:pStyle w:val="Prrafodelista"/>
        <w:spacing w:line="360" w:lineRule="auto"/>
        <w:ind w:left="708"/>
        <w:jc w:val="both"/>
        <w:rPr>
          <w:rFonts w:ascii="Arial" w:hAnsi="Arial" w:cs="Arial"/>
          <w:bCs/>
          <w:sz w:val="22"/>
          <w:szCs w:val="22"/>
        </w:rPr>
      </w:pPr>
      <w:r w:rsidRPr="00517BCF">
        <w:rPr>
          <w:rFonts w:ascii="Arial" w:hAnsi="Arial" w:cs="Arial"/>
          <w:bCs/>
          <w:sz w:val="22"/>
          <w:szCs w:val="22"/>
        </w:rPr>
        <w:t>En el contracte laboral, que haurà de signar com  a mínim 10 dies abans de la data prevista per a l’inici de la seva prestació, constarà que l’aspirant estarà sotmès a un període de prova de 4 mesos, que s’interromprà per maternitat, risc durant l’embaràs o incapacitat temporal que afecti el /la treballador/a en el decurs del període de prova.</w:t>
      </w:r>
    </w:p>
    <w:p w14:paraId="106871E8" w14:textId="77777777" w:rsidR="00E24468" w:rsidRPr="00517BCF" w:rsidRDefault="00E24468" w:rsidP="00F21A59">
      <w:pPr>
        <w:pStyle w:val="Prrafodelista"/>
        <w:spacing w:line="360" w:lineRule="auto"/>
        <w:ind w:left="708"/>
        <w:jc w:val="both"/>
        <w:rPr>
          <w:rFonts w:ascii="Arial" w:hAnsi="Arial" w:cs="Arial"/>
          <w:bCs/>
          <w:sz w:val="22"/>
          <w:szCs w:val="22"/>
        </w:rPr>
      </w:pPr>
    </w:p>
    <w:p w14:paraId="11E68104" w14:textId="77777777" w:rsidR="00E24468" w:rsidRPr="00517BCF" w:rsidRDefault="00E24468" w:rsidP="00F21A59">
      <w:pPr>
        <w:pStyle w:val="Prrafodelista"/>
        <w:spacing w:line="360" w:lineRule="auto"/>
        <w:ind w:left="708"/>
        <w:jc w:val="both"/>
        <w:rPr>
          <w:rFonts w:ascii="Arial" w:hAnsi="Arial" w:cs="Arial"/>
          <w:b/>
          <w:bCs/>
          <w:sz w:val="22"/>
          <w:szCs w:val="22"/>
        </w:rPr>
      </w:pPr>
      <w:r w:rsidRPr="00517BCF">
        <w:rPr>
          <w:rFonts w:ascii="Arial" w:hAnsi="Arial" w:cs="Arial"/>
          <w:b/>
          <w:bCs/>
          <w:sz w:val="22"/>
          <w:szCs w:val="22"/>
        </w:rPr>
        <w:t xml:space="preserve">En el cas que el procés de selecció sigui de més d’una plaça, l’empresa es reservarà el dret d’ubicar als candidats amb més puntuació en funció de criteris interns d’idoneïtat. </w:t>
      </w:r>
    </w:p>
    <w:p w14:paraId="4CD1D17D" w14:textId="77777777" w:rsidR="00E24468" w:rsidRPr="00517BCF" w:rsidRDefault="00E24468" w:rsidP="00F21A59">
      <w:pPr>
        <w:spacing w:line="360" w:lineRule="auto"/>
      </w:pPr>
    </w:p>
    <w:p w14:paraId="3F419E6C" w14:textId="77777777" w:rsidR="00AB6FF2" w:rsidRPr="00517BCF" w:rsidRDefault="00AB6FF2" w:rsidP="00F21A59">
      <w:pPr>
        <w:pStyle w:val="Ttulo3"/>
        <w:numPr>
          <w:ilvl w:val="1"/>
          <w:numId w:val="19"/>
        </w:numPr>
        <w:spacing w:line="360" w:lineRule="auto"/>
      </w:pPr>
      <w:r w:rsidRPr="00517BCF">
        <w:lastRenderedPageBreak/>
        <w:t>Recurs</w:t>
      </w:r>
    </w:p>
    <w:p w14:paraId="569CC325" w14:textId="77777777" w:rsidR="00E24468" w:rsidRPr="00517BCF" w:rsidRDefault="00E24468" w:rsidP="00F21A59">
      <w:pPr>
        <w:pStyle w:val="Prrafodelista"/>
        <w:spacing w:line="360" w:lineRule="auto"/>
        <w:ind w:left="708"/>
        <w:jc w:val="both"/>
        <w:rPr>
          <w:rFonts w:ascii="Arial" w:hAnsi="Arial" w:cs="Arial"/>
          <w:bCs/>
          <w:color w:val="000000"/>
          <w:sz w:val="22"/>
          <w:szCs w:val="22"/>
        </w:rPr>
      </w:pPr>
      <w:r w:rsidRPr="00517BCF">
        <w:rPr>
          <w:rFonts w:ascii="Arial" w:hAnsi="Arial" w:cs="Arial"/>
          <w:bCs/>
          <w:color w:val="000000"/>
          <w:sz w:val="22"/>
          <w:szCs w:val="22"/>
        </w:rPr>
        <w:t>En el moment que es publiqui el resultat del procés, els aspirants disposen de 15 dies Naturals per a formular davant de la presidència del Tribunal qualificador un recurs amb totes les al·legacions que estimin pertinents per a la seva consideració.</w:t>
      </w:r>
    </w:p>
    <w:p w14:paraId="229C05F1" w14:textId="77777777" w:rsidR="00E24468" w:rsidRPr="00517BCF" w:rsidRDefault="00E24468" w:rsidP="00F21A59">
      <w:pPr>
        <w:spacing w:line="360" w:lineRule="auto"/>
      </w:pPr>
    </w:p>
    <w:p w14:paraId="5367622F" w14:textId="77777777" w:rsidR="00AB6FF2" w:rsidRPr="00517BCF" w:rsidRDefault="00AB6FF2" w:rsidP="00F21A59">
      <w:pPr>
        <w:pStyle w:val="Ttulo3"/>
        <w:numPr>
          <w:ilvl w:val="1"/>
          <w:numId w:val="19"/>
        </w:numPr>
        <w:spacing w:line="360" w:lineRule="auto"/>
      </w:pPr>
      <w:r w:rsidRPr="00517BCF">
        <w:t>Protecció de dades</w:t>
      </w:r>
    </w:p>
    <w:p w14:paraId="16103E7D" w14:textId="16012D21" w:rsidR="00E24468" w:rsidRPr="00517BCF" w:rsidRDefault="00E24468" w:rsidP="00517BCF">
      <w:pPr>
        <w:pStyle w:val="Prrafodelista"/>
        <w:spacing w:line="360" w:lineRule="auto"/>
        <w:ind w:left="708"/>
        <w:jc w:val="both"/>
        <w:rPr>
          <w:rFonts w:ascii="Arial" w:hAnsi="Arial" w:cs="Arial"/>
          <w:bCs/>
          <w:sz w:val="22"/>
          <w:szCs w:val="22"/>
        </w:rPr>
      </w:pPr>
      <w:r w:rsidRPr="00517BCF">
        <w:rPr>
          <w:rFonts w:ascii="Arial" w:hAnsi="Arial" w:cs="Arial"/>
          <w:bCs/>
          <w:sz w:val="22"/>
          <w:szCs w:val="22"/>
        </w:rPr>
        <w:t>Les dades personals que facilitin les persones aspirants seran tractades pel Consorci del Laboratori Intercomarcal amb la finalitat de gestionar els processos de selecció objecte de convocatòries i d’informar de futures ofertes laborals, tot passant a formar part del fitxer del Departament de RRHH del CLI.</w:t>
      </w:r>
    </w:p>
    <w:p w14:paraId="1EA424DE" w14:textId="5B333D9D" w:rsidR="006A70EF" w:rsidRDefault="00E24468" w:rsidP="00F21A59">
      <w:pPr>
        <w:pStyle w:val="Prrafodelista"/>
        <w:spacing w:line="360" w:lineRule="auto"/>
        <w:ind w:left="708"/>
        <w:jc w:val="both"/>
        <w:rPr>
          <w:rStyle w:val="Hipervnculo"/>
          <w:rFonts w:ascii="Arial" w:eastAsiaTheme="majorEastAsia" w:hAnsi="Arial" w:cs="Arial"/>
          <w:bCs/>
          <w:sz w:val="22"/>
          <w:szCs w:val="22"/>
        </w:rPr>
      </w:pPr>
      <w:r w:rsidRPr="00517BCF">
        <w:rPr>
          <w:rFonts w:ascii="Arial" w:hAnsi="Arial" w:cs="Arial"/>
          <w:bCs/>
          <w:sz w:val="22"/>
          <w:szCs w:val="22"/>
        </w:rPr>
        <w:t xml:space="preserve">Els /les candidates podran exercir el seus dret d’accés, rectificació, cancel·lació i oposició, reconeguts a la Llei orgànica 15/1999, de Protecció de dades de caràcter personal (LOPD), dirigint-se per escrit a la següent adreça electrònica: </w:t>
      </w:r>
      <w:hyperlink r:id="rId9" w:history="1">
        <w:r w:rsidRPr="00517BCF">
          <w:rPr>
            <w:rStyle w:val="Hipervnculo"/>
            <w:rFonts w:ascii="Arial" w:eastAsiaTheme="majorEastAsia" w:hAnsi="Arial" w:cs="Arial"/>
            <w:bCs/>
            <w:sz w:val="22"/>
            <w:szCs w:val="22"/>
          </w:rPr>
          <w:t>cli@cli.cat</w:t>
        </w:r>
      </w:hyperlink>
    </w:p>
    <w:p w14:paraId="47EF82E0" w14:textId="77777777" w:rsidR="00383A47" w:rsidRDefault="00383A47" w:rsidP="00F21A59">
      <w:pPr>
        <w:pStyle w:val="Prrafodelista"/>
        <w:spacing w:line="360" w:lineRule="auto"/>
        <w:ind w:left="708"/>
        <w:jc w:val="both"/>
        <w:rPr>
          <w:rStyle w:val="Hipervnculo"/>
          <w:rFonts w:ascii="Arial" w:eastAsiaTheme="majorEastAsia" w:hAnsi="Arial" w:cs="Arial"/>
          <w:bCs/>
          <w:sz w:val="22"/>
          <w:szCs w:val="22"/>
        </w:rPr>
      </w:pPr>
    </w:p>
    <w:p w14:paraId="2BE374C2" w14:textId="77777777" w:rsidR="00383A47" w:rsidRDefault="00383A47" w:rsidP="00F21A59">
      <w:pPr>
        <w:pStyle w:val="Prrafodelista"/>
        <w:spacing w:line="360" w:lineRule="auto"/>
        <w:ind w:left="708"/>
        <w:jc w:val="both"/>
        <w:rPr>
          <w:rStyle w:val="Hipervnculo"/>
          <w:rFonts w:ascii="Arial" w:eastAsiaTheme="majorEastAsia" w:hAnsi="Arial" w:cs="Arial"/>
          <w:bCs/>
          <w:sz w:val="22"/>
          <w:szCs w:val="22"/>
        </w:rPr>
      </w:pPr>
    </w:p>
    <w:p w14:paraId="1B714055" w14:textId="77777777" w:rsidR="00383A47" w:rsidRDefault="00383A47" w:rsidP="00F21A59">
      <w:pPr>
        <w:pStyle w:val="Prrafodelista"/>
        <w:spacing w:line="360" w:lineRule="auto"/>
        <w:ind w:left="708"/>
        <w:jc w:val="both"/>
        <w:rPr>
          <w:rStyle w:val="Hipervnculo"/>
          <w:rFonts w:ascii="Arial" w:eastAsiaTheme="majorEastAsia" w:hAnsi="Arial" w:cs="Arial"/>
          <w:bCs/>
          <w:sz w:val="22"/>
          <w:szCs w:val="22"/>
        </w:rPr>
      </w:pPr>
    </w:p>
    <w:p w14:paraId="23375851" w14:textId="77777777" w:rsidR="00383A47" w:rsidRDefault="00383A47" w:rsidP="00F21A59">
      <w:pPr>
        <w:pStyle w:val="Prrafodelista"/>
        <w:spacing w:line="360" w:lineRule="auto"/>
        <w:ind w:left="708"/>
        <w:jc w:val="both"/>
        <w:rPr>
          <w:rStyle w:val="Hipervnculo"/>
          <w:rFonts w:ascii="Arial" w:eastAsiaTheme="majorEastAsia" w:hAnsi="Arial" w:cs="Arial"/>
          <w:bCs/>
          <w:sz w:val="22"/>
          <w:szCs w:val="22"/>
        </w:rPr>
      </w:pPr>
    </w:p>
    <w:p w14:paraId="5147D8D8" w14:textId="77777777" w:rsidR="00383A47" w:rsidRDefault="00383A47" w:rsidP="00F21A59">
      <w:pPr>
        <w:pStyle w:val="Prrafodelista"/>
        <w:spacing w:line="360" w:lineRule="auto"/>
        <w:ind w:left="708"/>
        <w:jc w:val="both"/>
        <w:rPr>
          <w:rStyle w:val="Hipervnculo"/>
          <w:rFonts w:ascii="Arial" w:eastAsiaTheme="majorEastAsia" w:hAnsi="Arial" w:cs="Arial"/>
          <w:bCs/>
          <w:sz w:val="22"/>
          <w:szCs w:val="22"/>
        </w:rPr>
      </w:pPr>
    </w:p>
    <w:p w14:paraId="33AE2445" w14:textId="77777777" w:rsidR="00383A47" w:rsidRDefault="00383A47" w:rsidP="00F21A59">
      <w:pPr>
        <w:pStyle w:val="Prrafodelista"/>
        <w:spacing w:line="360" w:lineRule="auto"/>
        <w:ind w:left="708"/>
        <w:jc w:val="both"/>
        <w:rPr>
          <w:rStyle w:val="Hipervnculo"/>
          <w:rFonts w:ascii="Arial" w:eastAsiaTheme="majorEastAsia" w:hAnsi="Arial" w:cs="Arial"/>
          <w:bCs/>
          <w:sz w:val="22"/>
          <w:szCs w:val="22"/>
        </w:rPr>
      </w:pPr>
    </w:p>
    <w:p w14:paraId="634C927D" w14:textId="77777777" w:rsidR="00383A47" w:rsidRDefault="00383A47" w:rsidP="00F21A59">
      <w:pPr>
        <w:pStyle w:val="Prrafodelista"/>
        <w:spacing w:line="360" w:lineRule="auto"/>
        <w:ind w:left="708"/>
        <w:jc w:val="both"/>
        <w:rPr>
          <w:rStyle w:val="Hipervnculo"/>
          <w:rFonts w:ascii="Arial" w:eastAsiaTheme="majorEastAsia" w:hAnsi="Arial" w:cs="Arial"/>
          <w:bCs/>
          <w:sz w:val="22"/>
          <w:szCs w:val="22"/>
        </w:rPr>
      </w:pPr>
    </w:p>
    <w:p w14:paraId="130926C0" w14:textId="77777777" w:rsidR="00383A47" w:rsidRDefault="00383A47" w:rsidP="00F21A59">
      <w:pPr>
        <w:pStyle w:val="Prrafodelista"/>
        <w:spacing w:line="360" w:lineRule="auto"/>
        <w:ind w:left="708"/>
        <w:jc w:val="both"/>
        <w:rPr>
          <w:rStyle w:val="Hipervnculo"/>
          <w:rFonts w:ascii="Arial" w:eastAsiaTheme="majorEastAsia" w:hAnsi="Arial" w:cs="Arial"/>
          <w:bCs/>
          <w:sz w:val="22"/>
          <w:szCs w:val="22"/>
        </w:rPr>
      </w:pPr>
    </w:p>
    <w:p w14:paraId="3252DFF6" w14:textId="77777777" w:rsidR="00383A47" w:rsidRDefault="00383A47" w:rsidP="00F21A59">
      <w:pPr>
        <w:pStyle w:val="Prrafodelista"/>
        <w:spacing w:line="360" w:lineRule="auto"/>
        <w:ind w:left="708"/>
        <w:jc w:val="both"/>
        <w:rPr>
          <w:rStyle w:val="Hipervnculo"/>
          <w:rFonts w:ascii="Arial" w:eastAsiaTheme="majorEastAsia" w:hAnsi="Arial" w:cs="Arial"/>
          <w:bCs/>
          <w:sz w:val="22"/>
          <w:szCs w:val="22"/>
        </w:rPr>
      </w:pPr>
    </w:p>
    <w:p w14:paraId="6FC8D782" w14:textId="77777777" w:rsidR="00383A47" w:rsidRDefault="00383A47" w:rsidP="00F21A59">
      <w:pPr>
        <w:pStyle w:val="Prrafodelista"/>
        <w:spacing w:line="360" w:lineRule="auto"/>
        <w:ind w:left="708"/>
        <w:jc w:val="both"/>
        <w:rPr>
          <w:rStyle w:val="Hipervnculo"/>
          <w:rFonts w:ascii="Arial" w:eastAsiaTheme="majorEastAsia" w:hAnsi="Arial" w:cs="Arial"/>
          <w:bCs/>
          <w:sz w:val="22"/>
          <w:szCs w:val="22"/>
        </w:rPr>
      </w:pPr>
    </w:p>
    <w:p w14:paraId="3D6102A8" w14:textId="77777777" w:rsidR="00383A47" w:rsidRDefault="00383A47" w:rsidP="00F21A59">
      <w:pPr>
        <w:pStyle w:val="Prrafodelista"/>
        <w:spacing w:line="360" w:lineRule="auto"/>
        <w:ind w:left="708"/>
        <w:jc w:val="both"/>
        <w:rPr>
          <w:rStyle w:val="Hipervnculo"/>
          <w:rFonts w:ascii="Arial" w:eastAsiaTheme="majorEastAsia" w:hAnsi="Arial" w:cs="Arial"/>
          <w:bCs/>
          <w:sz w:val="22"/>
          <w:szCs w:val="22"/>
        </w:rPr>
      </w:pPr>
    </w:p>
    <w:p w14:paraId="688473D5" w14:textId="77777777" w:rsidR="00383A47" w:rsidRDefault="00383A47" w:rsidP="00F21A59">
      <w:pPr>
        <w:pStyle w:val="Prrafodelista"/>
        <w:spacing w:line="360" w:lineRule="auto"/>
        <w:ind w:left="708"/>
        <w:jc w:val="both"/>
        <w:rPr>
          <w:rStyle w:val="Hipervnculo"/>
          <w:rFonts w:ascii="Arial" w:eastAsiaTheme="majorEastAsia" w:hAnsi="Arial" w:cs="Arial"/>
          <w:bCs/>
          <w:sz w:val="22"/>
          <w:szCs w:val="22"/>
        </w:rPr>
      </w:pPr>
    </w:p>
    <w:p w14:paraId="46BB23A9" w14:textId="77777777" w:rsidR="00383A47" w:rsidRDefault="00383A47" w:rsidP="00F21A59">
      <w:pPr>
        <w:pStyle w:val="Prrafodelista"/>
        <w:spacing w:line="360" w:lineRule="auto"/>
        <w:ind w:left="708"/>
        <w:jc w:val="both"/>
        <w:rPr>
          <w:rStyle w:val="Hipervnculo"/>
          <w:rFonts w:ascii="Arial" w:eastAsiaTheme="majorEastAsia" w:hAnsi="Arial" w:cs="Arial"/>
          <w:bCs/>
          <w:sz w:val="22"/>
          <w:szCs w:val="22"/>
        </w:rPr>
      </w:pPr>
    </w:p>
    <w:p w14:paraId="71C67F33" w14:textId="77777777" w:rsidR="00383A47" w:rsidRDefault="00383A47" w:rsidP="00F21A59">
      <w:pPr>
        <w:pStyle w:val="Prrafodelista"/>
        <w:spacing w:line="360" w:lineRule="auto"/>
        <w:ind w:left="708"/>
        <w:jc w:val="both"/>
        <w:rPr>
          <w:rStyle w:val="Hipervnculo"/>
          <w:rFonts w:ascii="Arial" w:eastAsiaTheme="majorEastAsia" w:hAnsi="Arial" w:cs="Arial"/>
          <w:bCs/>
          <w:sz w:val="22"/>
          <w:szCs w:val="22"/>
        </w:rPr>
      </w:pPr>
    </w:p>
    <w:p w14:paraId="2507267B" w14:textId="77777777" w:rsidR="000441B2" w:rsidRDefault="000441B2" w:rsidP="00F21A59">
      <w:pPr>
        <w:pStyle w:val="Prrafodelista"/>
        <w:spacing w:line="360" w:lineRule="auto"/>
        <w:ind w:left="708"/>
        <w:jc w:val="both"/>
        <w:rPr>
          <w:rStyle w:val="Hipervnculo"/>
          <w:rFonts w:ascii="Arial" w:eastAsiaTheme="majorEastAsia" w:hAnsi="Arial" w:cs="Arial"/>
          <w:bCs/>
          <w:sz w:val="22"/>
          <w:szCs w:val="22"/>
        </w:rPr>
      </w:pPr>
    </w:p>
    <w:p w14:paraId="4977D6CA" w14:textId="77777777" w:rsidR="000441B2" w:rsidRDefault="000441B2" w:rsidP="00F21A59">
      <w:pPr>
        <w:pStyle w:val="Prrafodelista"/>
        <w:spacing w:line="360" w:lineRule="auto"/>
        <w:ind w:left="708"/>
        <w:jc w:val="both"/>
        <w:rPr>
          <w:rStyle w:val="Hipervnculo"/>
          <w:rFonts w:ascii="Arial" w:eastAsiaTheme="majorEastAsia" w:hAnsi="Arial" w:cs="Arial"/>
          <w:bCs/>
          <w:sz w:val="22"/>
          <w:szCs w:val="22"/>
        </w:rPr>
      </w:pPr>
    </w:p>
    <w:p w14:paraId="2069E79E" w14:textId="77777777" w:rsidR="00383A47" w:rsidRDefault="00383A47" w:rsidP="00F21A59">
      <w:pPr>
        <w:pStyle w:val="Prrafodelista"/>
        <w:spacing w:line="360" w:lineRule="auto"/>
        <w:ind w:left="708"/>
        <w:jc w:val="both"/>
        <w:rPr>
          <w:rStyle w:val="Hipervnculo"/>
          <w:rFonts w:ascii="Arial" w:eastAsiaTheme="majorEastAsia" w:hAnsi="Arial" w:cs="Arial"/>
          <w:bCs/>
          <w:sz w:val="22"/>
          <w:szCs w:val="22"/>
        </w:rPr>
      </w:pPr>
    </w:p>
    <w:p w14:paraId="5925C43F" w14:textId="77777777" w:rsidR="00383A47" w:rsidRDefault="00383A47" w:rsidP="00F21A59">
      <w:pPr>
        <w:pStyle w:val="Prrafodelista"/>
        <w:spacing w:line="360" w:lineRule="auto"/>
        <w:ind w:left="708"/>
        <w:jc w:val="both"/>
        <w:rPr>
          <w:rStyle w:val="Hipervnculo"/>
          <w:rFonts w:ascii="Arial" w:eastAsiaTheme="majorEastAsia" w:hAnsi="Arial" w:cs="Arial"/>
          <w:bCs/>
          <w:sz w:val="22"/>
          <w:szCs w:val="22"/>
        </w:rPr>
      </w:pPr>
    </w:p>
    <w:p w14:paraId="5C876387" w14:textId="77777777" w:rsidR="00383A47" w:rsidRDefault="00383A47" w:rsidP="00F21A59">
      <w:pPr>
        <w:pStyle w:val="Prrafodelista"/>
        <w:spacing w:line="360" w:lineRule="auto"/>
        <w:ind w:left="708"/>
        <w:jc w:val="both"/>
        <w:rPr>
          <w:rStyle w:val="Hipervnculo"/>
          <w:rFonts w:ascii="Arial" w:eastAsiaTheme="majorEastAsia" w:hAnsi="Arial" w:cs="Arial"/>
          <w:bCs/>
          <w:sz w:val="22"/>
          <w:szCs w:val="22"/>
        </w:rPr>
      </w:pPr>
    </w:p>
    <w:p w14:paraId="57AB41F8" w14:textId="77777777" w:rsidR="00383A47" w:rsidRDefault="00383A47" w:rsidP="00F21A59">
      <w:pPr>
        <w:pStyle w:val="Prrafodelista"/>
        <w:spacing w:line="360" w:lineRule="auto"/>
        <w:ind w:left="708"/>
        <w:jc w:val="both"/>
        <w:rPr>
          <w:rStyle w:val="Hipervnculo"/>
          <w:rFonts w:ascii="Arial" w:eastAsiaTheme="majorEastAsia" w:hAnsi="Arial" w:cs="Arial"/>
          <w:bCs/>
          <w:sz w:val="22"/>
          <w:szCs w:val="22"/>
        </w:rPr>
      </w:pPr>
    </w:p>
    <w:p w14:paraId="2E490B17" w14:textId="77777777" w:rsidR="00383A47" w:rsidRDefault="00383A47" w:rsidP="00F21A59">
      <w:pPr>
        <w:pStyle w:val="Prrafodelista"/>
        <w:spacing w:line="360" w:lineRule="auto"/>
        <w:ind w:left="708"/>
        <w:jc w:val="both"/>
        <w:rPr>
          <w:rStyle w:val="Hipervnculo"/>
          <w:rFonts w:ascii="Arial" w:eastAsiaTheme="majorEastAsia" w:hAnsi="Arial" w:cs="Arial"/>
          <w:bCs/>
          <w:sz w:val="22"/>
          <w:szCs w:val="22"/>
        </w:rPr>
      </w:pPr>
    </w:p>
    <w:p w14:paraId="5222CCF8" w14:textId="77777777" w:rsidR="00383A47" w:rsidRDefault="00383A47" w:rsidP="00F21A59">
      <w:pPr>
        <w:pStyle w:val="Prrafodelista"/>
        <w:spacing w:line="360" w:lineRule="auto"/>
        <w:ind w:left="708"/>
        <w:jc w:val="both"/>
        <w:rPr>
          <w:rStyle w:val="Hipervnculo"/>
          <w:rFonts w:ascii="Arial" w:eastAsiaTheme="majorEastAsia" w:hAnsi="Arial" w:cs="Arial"/>
          <w:bCs/>
          <w:sz w:val="22"/>
          <w:szCs w:val="22"/>
        </w:rPr>
      </w:pPr>
    </w:p>
    <w:p w14:paraId="73BD636C" w14:textId="77777777" w:rsidR="00383A47" w:rsidRDefault="00383A47" w:rsidP="00F21A59">
      <w:pPr>
        <w:pStyle w:val="Prrafodelista"/>
        <w:spacing w:line="360" w:lineRule="auto"/>
        <w:ind w:left="708"/>
        <w:jc w:val="both"/>
        <w:rPr>
          <w:rStyle w:val="Hipervnculo"/>
          <w:rFonts w:ascii="Arial" w:eastAsiaTheme="majorEastAsia" w:hAnsi="Arial" w:cs="Arial"/>
          <w:bCs/>
          <w:sz w:val="22"/>
          <w:szCs w:val="22"/>
        </w:rPr>
      </w:pPr>
    </w:p>
    <w:p w14:paraId="7495D86F" w14:textId="77777777" w:rsidR="00383A47" w:rsidRPr="00D723F1" w:rsidRDefault="00383A47" w:rsidP="00383A47">
      <w:pPr>
        <w:jc w:val="both"/>
        <w:rPr>
          <w:rFonts w:ascii="Arial" w:hAnsi="Arial" w:cs="Arial"/>
          <w:b/>
          <w:bCs/>
          <w:sz w:val="22"/>
          <w:szCs w:val="22"/>
        </w:rPr>
      </w:pPr>
      <w:r w:rsidRPr="00D723F1">
        <w:rPr>
          <w:rFonts w:ascii="Arial" w:hAnsi="Arial" w:cs="Arial"/>
          <w:b/>
          <w:bCs/>
          <w:sz w:val="22"/>
          <w:szCs w:val="22"/>
        </w:rPr>
        <w:lastRenderedPageBreak/>
        <w:t>Annex I</w:t>
      </w:r>
    </w:p>
    <w:p w14:paraId="339D0267" w14:textId="77777777" w:rsidR="00383A47" w:rsidRPr="00D723F1" w:rsidRDefault="00383A47" w:rsidP="00383A47">
      <w:pPr>
        <w:pBdr>
          <w:bottom w:val="single" w:sz="6" w:space="1" w:color="auto"/>
        </w:pBdr>
        <w:jc w:val="both"/>
        <w:rPr>
          <w:rFonts w:ascii="Arial" w:hAnsi="Arial" w:cs="Arial"/>
          <w:bCs/>
          <w:sz w:val="22"/>
          <w:szCs w:val="22"/>
        </w:rPr>
      </w:pPr>
    </w:p>
    <w:p w14:paraId="2971E86F" w14:textId="77777777" w:rsidR="00383A47" w:rsidRPr="00D723F1" w:rsidRDefault="00383A47" w:rsidP="00F63573">
      <w:pPr>
        <w:pStyle w:val="Ttulo2"/>
      </w:pPr>
      <w:r w:rsidRPr="00D723F1">
        <w:t>MEMBRES DE LA COMISSIÓ DE  QUALIFICACIÓ</w:t>
      </w:r>
    </w:p>
    <w:p w14:paraId="11EEBAF3" w14:textId="77777777" w:rsidR="00383A47" w:rsidRPr="00D723F1" w:rsidRDefault="00383A47" w:rsidP="00383A47">
      <w:pPr>
        <w:ind w:left="360"/>
        <w:jc w:val="both"/>
        <w:rPr>
          <w:rFonts w:ascii="Arial" w:hAnsi="Arial" w:cs="Arial"/>
          <w:bCs/>
          <w:sz w:val="22"/>
          <w:szCs w:val="22"/>
        </w:rPr>
      </w:pPr>
    </w:p>
    <w:p w14:paraId="2D691388" w14:textId="77777777" w:rsidR="00F63573" w:rsidRDefault="00F63573" w:rsidP="00F63573">
      <w:pPr>
        <w:jc w:val="both"/>
        <w:rPr>
          <w:rFonts w:ascii="Arial" w:hAnsi="Arial" w:cs="Arial"/>
          <w:bCs/>
          <w:sz w:val="22"/>
          <w:szCs w:val="22"/>
        </w:rPr>
      </w:pPr>
    </w:p>
    <w:p w14:paraId="0E86C0D7" w14:textId="4094F433" w:rsidR="00383A47" w:rsidRPr="00F63573" w:rsidRDefault="00383A47" w:rsidP="00F63573">
      <w:pPr>
        <w:spacing w:line="360" w:lineRule="auto"/>
        <w:jc w:val="both"/>
        <w:rPr>
          <w:rFonts w:ascii="Arial" w:hAnsi="Arial" w:cs="Arial"/>
          <w:b/>
          <w:sz w:val="22"/>
          <w:szCs w:val="22"/>
        </w:rPr>
      </w:pPr>
      <w:r w:rsidRPr="00F63573">
        <w:rPr>
          <w:rFonts w:ascii="Arial" w:hAnsi="Arial" w:cs="Arial"/>
          <w:b/>
          <w:sz w:val="22"/>
          <w:szCs w:val="22"/>
        </w:rPr>
        <w:t>PRESIDENT:</w:t>
      </w:r>
    </w:p>
    <w:p w14:paraId="62A0B34C" w14:textId="77777777" w:rsidR="00383A47" w:rsidRPr="00F63573" w:rsidRDefault="00383A47" w:rsidP="00F63573">
      <w:pPr>
        <w:spacing w:line="360" w:lineRule="auto"/>
        <w:ind w:left="360"/>
        <w:jc w:val="both"/>
        <w:rPr>
          <w:rFonts w:ascii="Arial" w:hAnsi="Arial" w:cs="Arial"/>
          <w:bCs/>
          <w:sz w:val="22"/>
          <w:szCs w:val="22"/>
        </w:rPr>
      </w:pPr>
    </w:p>
    <w:p w14:paraId="4A0B577B" w14:textId="77777777" w:rsidR="00383A47" w:rsidRPr="00F63573" w:rsidRDefault="00383A47" w:rsidP="00F63573">
      <w:pPr>
        <w:numPr>
          <w:ilvl w:val="0"/>
          <w:numId w:val="3"/>
        </w:numPr>
        <w:spacing w:line="360" w:lineRule="auto"/>
        <w:jc w:val="both"/>
        <w:rPr>
          <w:rFonts w:ascii="Arial" w:hAnsi="Arial" w:cs="Arial"/>
          <w:bCs/>
          <w:sz w:val="22"/>
          <w:szCs w:val="22"/>
        </w:rPr>
      </w:pPr>
      <w:r w:rsidRPr="00F63573">
        <w:rPr>
          <w:rFonts w:ascii="Arial" w:hAnsi="Arial" w:cs="Arial"/>
          <w:bCs/>
          <w:sz w:val="22"/>
          <w:szCs w:val="22"/>
        </w:rPr>
        <w:t>Director de RRHH del Consorci del Laboratori Intercomarcal.</w:t>
      </w:r>
    </w:p>
    <w:p w14:paraId="4B6C0854" w14:textId="77777777" w:rsidR="00F63573" w:rsidRDefault="00F63573" w:rsidP="00F63573">
      <w:pPr>
        <w:spacing w:line="360" w:lineRule="auto"/>
        <w:jc w:val="both"/>
        <w:rPr>
          <w:rFonts w:ascii="Arial" w:hAnsi="Arial" w:cs="Arial"/>
          <w:bCs/>
          <w:sz w:val="22"/>
          <w:szCs w:val="22"/>
        </w:rPr>
      </w:pPr>
    </w:p>
    <w:p w14:paraId="2A5FFD5A" w14:textId="331F1B6E" w:rsidR="00383A47" w:rsidRPr="00F63573" w:rsidRDefault="00383A47" w:rsidP="00F63573">
      <w:pPr>
        <w:spacing w:line="360" w:lineRule="auto"/>
        <w:jc w:val="both"/>
        <w:rPr>
          <w:rFonts w:ascii="Arial" w:hAnsi="Arial" w:cs="Arial"/>
          <w:b/>
          <w:sz w:val="22"/>
          <w:szCs w:val="22"/>
        </w:rPr>
      </w:pPr>
      <w:r w:rsidRPr="00F63573">
        <w:rPr>
          <w:rFonts w:ascii="Arial" w:hAnsi="Arial" w:cs="Arial"/>
          <w:b/>
          <w:sz w:val="22"/>
          <w:szCs w:val="22"/>
        </w:rPr>
        <w:t>VOCALS:</w:t>
      </w:r>
    </w:p>
    <w:p w14:paraId="3F87254F" w14:textId="77777777" w:rsidR="00383A47" w:rsidRPr="00F63573" w:rsidRDefault="00383A47" w:rsidP="00F63573">
      <w:pPr>
        <w:spacing w:line="360" w:lineRule="auto"/>
        <w:ind w:left="360"/>
        <w:jc w:val="both"/>
        <w:rPr>
          <w:rFonts w:ascii="Arial" w:hAnsi="Arial" w:cs="Arial"/>
          <w:bCs/>
          <w:sz w:val="22"/>
          <w:szCs w:val="22"/>
        </w:rPr>
      </w:pPr>
    </w:p>
    <w:p w14:paraId="3EAF29B5" w14:textId="41D4D7FF" w:rsidR="00383A47" w:rsidRDefault="00383A47" w:rsidP="00F63573">
      <w:pPr>
        <w:numPr>
          <w:ilvl w:val="0"/>
          <w:numId w:val="3"/>
        </w:numPr>
        <w:spacing w:line="360" w:lineRule="auto"/>
        <w:jc w:val="both"/>
        <w:rPr>
          <w:rFonts w:ascii="Arial" w:hAnsi="Arial" w:cs="Arial"/>
          <w:bCs/>
          <w:sz w:val="22"/>
          <w:szCs w:val="22"/>
        </w:rPr>
      </w:pPr>
      <w:r w:rsidRPr="00F63573">
        <w:rPr>
          <w:rFonts w:ascii="Arial" w:hAnsi="Arial" w:cs="Arial"/>
          <w:bCs/>
          <w:sz w:val="22"/>
          <w:szCs w:val="22"/>
        </w:rPr>
        <w:t>Director</w:t>
      </w:r>
      <w:r w:rsidR="00357BB2">
        <w:rPr>
          <w:rFonts w:ascii="Arial" w:hAnsi="Arial" w:cs="Arial"/>
          <w:bCs/>
          <w:sz w:val="22"/>
          <w:szCs w:val="22"/>
        </w:rPr>
        <w:t>/a</w:t>
      </w:r>
      <w:r w:rsidRPr="00F63573">
        <w:rPr>
          <w:rFonts w:ascii="Arial" w:hAnsi="Arial" w:cs="Arial"/>
          <w:bCs/>
          <w:sz w:val="22"/>
          <w:szCs w:val="22"/>
        </w:rPr>
        <w:t xml:space="preserve"> de l’Àrea Tècnica del Consorci del Laboratori Intercomarcal.</w:t>
      </w:r>
    </w:p>
    <w:p w14:paraId="0509DA50" w14:textId="2126EBE7" w:rsidR="00383A47" w:rsidRDefault="00644BA6" w:rsidP="00F63573">
      <w:pPr>
        <w:numPr>
          <w:ilvl w:val="0"/>
          <w:numId w:val="3"/>
        </w:numPr>
        <w:spacing w:line="360" w:lineRule="auto"/>
        <w:jc w:val="both"/>
        <w:rPr>
          <w:rFonts w:ascii="Arial" w:hAnsi="Arial" w:cs="Arial"/>
          <w:bCs/>
          <w:color w:val="000000"/>
          <w:sz w:val="22"/>
          <w:szCs w:val="22"/>
        </w:rPr>
      </w:pPr>
      <w:r>
        <w:rPr>
          <w:rFonts w:ascii="Arial" w:hAnsi="Arial" w:cs="Arial"/>
          <w:bCs/>
          <w:color w:val="000000"/>
          <w:sz w:val="22"/>
          <w:szCs w:val="22"/>
        </w:rPr>
        <w:t>Cap de Servei d’Anatomia Patològica del CLILAB.</w:t>
      </w:r>
    </w:p>
    <w:p w14:paraId="510C2432" w14:textId="3E15B0D0" w:rsidR="001B6F92" w:rsidRPr="00F63573" w:rsidRDefault="001B6F92" w:rsidP="00F63573">
      <w:pPr>
        <w:numPr>
          <w:ilvl w:val="0"/>
          <w:numId w:val="3"/>
        </w:numPr>
        <w:spacing w:line="360" w:lineRule="auto"/>
        <w:jc w:val="both"/>
        <w:rPr>
          <w:rFonts w:ascii="Arial" w:hAnsi="Arial" w:cs="Arial"/>
          <w:bCs/>
          <w:color w:val="000000"/>
          <w:sz w:val="22"/>
          <w:szCs w:val="22"/>
        </w:rPr>
      </w:pPr>
      <w:r>
        <w:rPr>
          <w:rFonts w:ascii="Arial" w:hAnsi="Arial" w:cs="Arial"/>
          <w:bCs/>
          <w:color w:val="000000"/>
          <w:sz w:val="22"/>
          <w:szCs w:val="22"/>
        </w:rPr>
        <w:t>Coordinador/a de l’àrea d’Anatomia Patològica</w:t>
      </w:r>
    </w:p>
    <w:p w14:paraId="2A569C61" w14:textId="77777777" w:rsidR="00F63573" w:rsidRDefault="00F63573" w:rsidP="00F63573">
      <w:pPr>
        <w:spacing w:line="360" w:lineRule="auto"/>
        <w:jc w:val="both"/>
        <w:rPr>
          <w:rFonts w:ascii="Arial" w:hAnsi="Arial" w:cs="Arial"/>
          <w:bCs/>
          <w:sz w:val="22"/>
          <w:szCs w:val="22"/>
        </w:rPr>
      </w:pPr>
    </w:p>
    <w:p w14:paraId="17CD24D8" w14:textId="77777777" w:rsidR="00F63573" w:rsidRDefault="00F63573" w:rsidP="00F63573">
      <w:pPr>
        <w:spacing w:line="360" w:lineRule="auto"/>
        <w:jc w:val="both"/>
        <w:rPr>
          <w:rFonts w:ascii="Arial" w:hAnsi="Arial" w:cs="Arial"/>
          <w:bCs/>
          <w:sz w:val="22"/>
          <w:szCs w:val="22"/>
        </w:rPr>
      </w:pPr>
    </w:p>
    <w:p w14:paraId="62B53FA2" w14:textId="57BA0E8D" w:rsidR="00383A47" w:rsidRPr="00F63573" w:rsidRDefault="00383A47" w:rsidP="00F63573">
      <w:pPr>
        <w:spacing w:line="360" w:lineRule="auto"/>
        <w:jc w:val="both"/>
        <w:rPr>
          <w:rFonts w:ascii="Arial" w:hAnsi="Arial" w:cs="Arial"/>
          <w:b/>
          <w:sz w:val="22"/>
          <w:szCs w:val="22"/>
        </w:rPr>
      </w:pPr>
      <w:r w:rsidRPr="00F63573">
        <w:rPr>
          <w:rFonts w:ascii="Arial" w:hAnsi="Arial" w:cs="Arial"/>
          <w:b/>
          <w:sz w:val="22"/>
          <w:szCs w:val="22"/>
        </w:rPr>
        <w:t>SECRETARIA:</w:t>
      </w:r>
    </w:p>
    <w:p w14:paraId="5E570437" w14:textId="77777777" w:rsidR="00383A47" w:rsidRPr="00F63573" w:rsidRDefault="00383A47" w:rsidP="00F63573">
      <w:pPr>
        <w:spacing w:line="360" w:lineRule="auto"/>
        <w:ind w:left="360"/>
        <w:jc w:val="both"/>
        <w:rPr>
          <w:rFonts w:ascii="Arial" w:hAnsi="Arial" w:cs="Arial"/>
          <w:bCs/>
          <w:sz w:val="22"/>
          <w:szCs w:val="22"/>
        </w:rPr>
      </w:pPr>
    </w:p>
    <w:p w14:paraId="4B498E11" w14:textId="77777777" w:rsidR="00383A47" w:rsidRPr="00F63573" w:rsidRDefault="00383A47" w:rsidP="00F63573">
      <w:pPr>
        <w:numPr>
          <w:ilvl w:val="0"/>
          <w:numId w:val="3"/>
        </w:numPr>
        <w:spacing w:line="360" w:lineRule="auto"/>
        <w:jc w:val="both"/>
        <w:rPr>
          <w:rFonts w:ascii="Arial" w:hAnsi="Arial" w:cs="Arial"/>
          <w:bCs/>
          <w:color w:val="000000"/>
          <w:sz w:val="22"/>
          <w:szCs w:val="22"/>
        </w:rPr>
      </w:pPr>
      <w:r w:rsidRPr="00F63573">
        <w:rPr>
          <w:rFonts w:ascii="Arial" w:hAnsi="Arial" w:cs="Arial"/>
          <w:bCs/>
          <w:color w:val="000000"/>
          <w:sz w:val="22"/>
          <w:szCs w:val="22"/>
        </w:rPr>
        <w:t>Responsable d’Administració de personal.</w:t>
      </w:r>
    </w:p>
    <w:p w14:paraId="5FDC0514" w14:textId="77777777" w:rsidR="00383A47" w:rsidRPr="00D723F1" w:rsidRDefault="00383A47" w:rsidP="00383A47">
      <w:pPr>
        <w:ind w:left="720"/>
        <w:jc w:val="both"/>
        <w:rPr>
          <w:rFonts w:ascii="Arial" w:hAnsi="Arial" w:cs="Arial"/>
          <w:bCs/>
          <w:sz w:val="22"/>
          <w:szCs w:val="22"/>
        </w:rPr>
      </w:pPr>
    </w:p>
    <w:p w14:paraId="16BBC77B" w14:textId="77777777" w:rsidR="00383A47" w:rsidRPr="00D723F1" w:rsidRDefault="00383A47" w:rsidP="00383A47">
      <w:pPr>
        <w:ind w:left="720"/>
        <w:jc w:val="both"/>
        <w:rPr>
          <w:rFonts w:ascii="Arial" w:hAnsi="Arial" w:cs="Arial"/>
          <w:b/>
          <w:bCs/>
          <w:sz w:val="22"/>
          <w:szCs w:val="22"/>
        </w:rPr>
      </w:pPr>
    </w:p>
    <w:p w14:paraId="3CE06CC9" w14:textId="77777777" w:rsidR="00383A47" w:rsidRPr="00D723F1" w:rsidRDefault="00383A47" w:rsidP="00383A47">
      <w:pPr>
        <w:ind w:left="720"/>
        <w:jc w:val="both"/>
        <w:rPr>
          <w:rFonts w:ascii="Arial" w:hAnsi="Arial" w:cs="Arial"/>
          <w:b/>
          <w:bCs/>
          <w:sz w:val="22"/>
          <w:szCs w:val="22"/>
        </w:rPr>
      </w:pPr>
    </w:p>
    <w:p w14:paraId="08BA3037" w14:textId="77777777" w:rsidR="00383A47" w:rsidRPr="00D723F1" w:rsidRDefault="00383A47" w:rsidP="00383A47">
      <w:pPr>
        <w:ind w:left="720"/>
        <w:jc w:val="both"/>
        <w:rPr>
          <w:rFonts w:ascii="Arial" w:hAnsi="Arial" w:cs="Arial"/>
          <w:b/>
          <w:bCs/>
          <w:sz w:val="22"/>
          <w:szCs w:val="22"/>
        </w:rPr>
      </w:pPr>
    </w:p>
    <w:p w14:paraId="69D8759C" w14:textId="77777777" w:rsidR="00383A47" w:rsidRPr="00D723F1" w:rsidRDefault="00383A47" w:rsidP="00383A47">
      <w:pPr>
        <w:ind w:left="720"/>
        <w:jc w:val="both"/>
        <w:rPr>
          <w:rFonts w:ascii="Arial" w:hAnsi="Arial" w:cs="Arial"/>
          <w:b/>
          <w:bCs/>
          <w:sz w:val="22"/>
          <w:szCs w:val="22"/>
        </w:rPr>
      </w:pPr>
    </w:p>
    <w:p w14:paraId="3024D463" w14:textId="77777777" w:rsidR="00383A47" w:rsidRPr="00D723F1" w:rsidRDefault="00383A47" w:rsidP="00383A47">
      <w:pPr>
        <w:ind w:left="720"/>
        <w:jc w:val="both"/>
        <w:rPr>
          <w:rFonts w:ascii="Arial" w:hAnsi="Arial" w:cs="Arial"/>
          <w:b/>
          <w:bCs/>
          <w:sz w:val="22"/>
          <w:szCs w:val="22"/>
        </w:rPr>
      </w:pPr>
    </w:p>
    <w:p w14:paraId="0FF4B754" w14:textId="77777777" w:rsidR="00383A47" w:rsidRPr="00D723F1" w:rsidRDefault="00383A47" w:rsidP="00383A47">
      <w:pPr>
        <w:ind w:left="720"/>
        <w:jc w:val="both"/>
        <w:rPr>
          <w:rFonts w:ascii="Arial" w:hAnsi="Arial" w:cs="Arial"/>
          <w:b/>
          <w:bCs/>
          <w:sz w:val="22"/>
          <w:szCs w:val="22"/>
        </w:rPr>
      </w:pPr>
    </w:p>
    <w:p w14:paraId="3A29D16E" w14:textId="77777777" w:rsidR="00383A47" w:rsidRPr="00D723F1" w:rsidRDefault="00383A47" w:rsidP="00383A47">
      <w:pPr>
        <w:ind w:left="720"/>
        <w:jc w:val="both"/>
        <w:rPr>
          <w:rFonts w:ascii="Arial" w:hAnsi="Arial" w:cs="Arial"/>
          <w:b/>
          <w:bCs/>
          <w:sz w:val="22"/>
          <w:szCs w:val="22"/>
        </w:rPr>
      </w:pPr>
    </w:p>
    <w:p w14:paraId="71544079" w14:textId="77777777" w:rsidR="00383A47" w:rsidRPr="00D723F1" w:rsidRDefault="00383A47" w:rsidP="00383A47">
      <w:pPr>
        <w:ind w:left="720"/>
        <w:jc w:val="both"/>
        <w:rPr>
          <w:rFonts w:ascii="Arial" w:hAnsi="Arial" w:cs="Arial"/>
          <w:b/>
          <w:bCs/>
          <w:sz w:val="22"/>
          <w:szCs w:val="22"/>
        </w:rPr>
      </w:pPr>
    </w:p>
    <w:p w14:paraId="483A6827" w14:textId="77777777" w:rsidR="00383A47" w:rsidRPr="00D723F1" w:rsidRDefault="00383A47" w:rsidP="00383A47">
      <w:pPr>
        <w:ind w:left="720"/>
        <w:jc w:val="both"/>
        <w:rPr>
          <w:rFonts w:ascii="Arial" w:hAnsi="Arial" w:cs="Arial"/>
          <w:b/>
          <w:bCs/>
          <w:sz w:val="22"/>
          <w:szCs w:val="22"/>
        </w:rPr>
      </w:pPr>
    </w:p>
    <w:p w14:paraId="03BA864D" w14:textId="77777777" w:rsidR="00383A47" w:rsidRPr="00D723F1" w:rsidRDefault="00383A47" w:rsidP="00383A47">
      <w:pPr>
        <w:ind w:left="720"/>
        <w:jc w:val="both"/>
        <w:rPr>
          <w:rFonts w:ascii="Arial" w:hAnsi="Arial" w:cs="Arial"/>
          <w:b/>
          <w:bCs/>
          <w:sz w:val="22"/>
          <w:szCs w:val="22"/>
        </w:rPr>
      </w:pPr>
    </w:p>
    <w:p w14:paraId="25BEDB31" w14:textId="77777777" w:rsidR="00383A47" w:rsidRPr="00D723F1" w:rsidRDefault="00383A47" w:rsidP="00383A47">
      <w:pPr>
        <w:ind w:left="720"/>
        <w:jc w:val="both"/>
        <w:rPr>
          <w:rFonts w:ascii="Arial" w:hAnsi="Arial" w:cs="Arial"/>
          <w:b/>
          <w:bCs/>
          <w:sz w:val="22"/>
          <w:szCs w:val="22"/>
        </w:rPr>
      </w:pPr>
    </w:p>
    <w:p w14:paraId="25EBA884" w14:textId="77777777" w:rsidR="00383A47" w:rsidRPr="00D723F1" w:rsidRDefault="00383A47" w:rsidP="00383A47">
      <w:pPr>
        <w:ind w:left="720"/>
        <w:jc w:val="both"/>
        <w:rPr>
          <w:rFonts w:ascii="Arial" w:hAnsi="Arial" w:cs="Arial"/>
          <w:b/>
          <w:bCs/>
          <w:sz w:val="22"/>
          <w:szCs w:val="22"/>
        </w:rPr>
      </w:pPr>
    </w:p>
    <w:p w14:paraId="5CAC8EE4" w14:textId="77777777" w:rsidR="00383A47" w:rsidRPr="00D723F1" w:rsidRDefault="00383A47" w:rsidP="00383A47">
      <w:pPr>
        <w:ind w:left="720"/>
        <w:jc w:val="both"/>
        <w:rPr>
          <w:rFonts w:ascii="Arial" w:hAnsi="Arial" w:cs="Arial"/>
          <w:b/>
          <w:bCs/>
          <w:sz w:val="22"/>
          <w:szCs w:val="22"/>
        </w:rPr>
      </w:pPr>
    </w:p>
    <w:p w14:paraId="62F2B0D8" w14:textId="77777777" w:rsidR="00383A47" w:rsidRPr="00D723F1" w:rsidRDefault="00383A47" w:rsidP="00383A47">
      <w:pPr>
        <w:ind w:left="720"/>
        <w:jc w:val="both"/>
        <w:rPr>
          <w:rFonts w:ascii="Arial" w:hAnsi="Arial" w:cs="Arial"/>
          <w:b/>
          <w:bCs/>
          <w:sz w:val="22"/>
          <w:szCs w:val="22"/>
        </w:rPr>
      </w:pPr>
    </w:p>
    <w:p w14:paraId="13773D84" w14:textId="77777777" w:rsidR="00383A47" w:rsidRPr="00D723F1" w:rsidRDefault="00383A47" w:rsidP="00383A47">
      <w:pPr>
        <w:ind w:left="720"/>
        <w:jc w:val="both"/>
        <w:rPr>
          <w:rFonts w:ascii="Arial" w:hAnsi="Arial" w:cs="Arial"/>
          <w:b/>
          <w:bCs/>
          <w:sz w:val="22"/>
          <w:szCs w:val="22"/>
        </w:rPr>
      </w:pPr>
    </w:p>
    <w:p w14:paraId="607FABC5" w14:textId="77777777" w:rsidR="00383A47" w:rsidRPr="00D723F1" w:rsidRDefault="00383A47" w:rsidP="00383A47">
      <w:pPr>
        <w:ind w:left="720"/>
        <w:jc w:val="both"/>
        <w:rPr>
          <w:rFonts w:ascii="Arial" w:hAnsi="Arial" w:cs="Arial"/>
          <w:b/>
          <w:bCs/>
          <w:sz w:val="22"/>
          <w:szCs w:val="22"/>
        </w:rPr>
      </w:pPr>
    </w:p>
    <w:p w14:paraId="1CED94F6" w14:textId="77777777" w:rsidR="00383A47" w:rsidRPr="00D723F1" w:rsidRDefault="00383A47" w:rsidP="00383A47">
      <w:pPr>
        <w:ind w:left="720"/>
        <w:jc w:val="both"/>
        <w:rPr>
          <w:rFonts w:ascii="Arial" w:hAnsi="Arial" w:cs="Arial"/>
          <w:b/>
          <w:bCs/>
          <w:sz w:val="22"/>
          <w:szCs w:val="22"/>
        </w:rPr>
      </w:pPr>
    </w:p>
    <w:p w14:paraId="61786686" w14:textId="77777777" w:rsidR="00383A47" w:rsidRPr="00D723F1" w:rsidRDefault="00383A47" w:rsidP="00383A47">
      <w:pPr>
        <w:ind w:left="720"/>
        <w:jc w:val="both"/>
        <w:rPr>
          <w:rFonts w:ascii="Arial" w:hAnsi="Arial" w:cs="Arial"/>
          <w:b/>
          <w:bCs/>
          <w:sz w:val="22"/>
          <w:szCs w:val="22"/>
        </w:rPr>
      </w:pPr>
    </w:p>
    <w:p w14:paraId="6302159E" w14:textId="77777777" w:rsidR="00383A47" w:rsidRPr="00D723F1" w:rsidRDefault="00383A47" w:rsidP="00383A47">
      <w:pPr>
        <w:ind w:left="720"/>
        <w:jc w:val="both"/>
        <w:rPr>
          <w:rFonts w:ascii="Arial" w:hAnsi="Arial" w:cs="Arial"/>
          <w:b/>
          <w:bCs/>
          <w:sz w:val="22"/>
          <w:szCs w:val="22"/>
        </w:rPr>
      </w:pPr>
    </w:p>
    <w:p w14:paraId="620440AA" w14:textId="77777777" w:rsidR="00383A47" w:rsidRDefault="00383A47" w:rsidP="00383A47">
      <w:pPr>
        <w:ind w:left="720"/>
        <w:jc w:val="both"/>
        <w:rPr>
          <w:rFonts w:ascii="Arial" w:hAnsi="Arial" w:cs="Arial"/>
          <w:b/>
          <w:bCs/>
          <w:sz w:val="22"/>
          <w:szCs w:val="22"/>
        </w:rPr>
      </w:pPr>
    </w:p>
    <w:p w14:paraId="583193AC" w14:textId="77777777" w:rsidR="00383A47" w:rsidRDefault="00383A47" w:rsidP="00383A47">
      <w:pPr>
        <w:ind w:left="720"/>
        <w:jc w:val="both"/>
        <w:rPr>
          <w:rFonts w:ascii="Arial" w:hAnsi="Arial" w:cs="Arial"/>
          <w:b/>
          <w:bCs/>
          <w:sz w:val="22"/>
          <w:szCs w:val="22"/>
        </w:rPr>
      </w:pPr>
    </w:p>
    <w:p w14:paraId="31714071" w14:textId="77777777" w:rsidR="00383A47" w:rsidRDefault="00383A47" w:rsidP="00B83ED8">
      <w:pPr>
        <w:jc w:val="both"/>
        <w:rPr>
          <w:rFonts w:ascii="Arial" w:hAnsi="Arial" w:cs="Arial"/>
          <w:b/>
          <w:bCs/>
          <w:sz w:val="22"/>
          <w:szCs w:val="22"/>
        </w:rPr>
      </w:pPr>
    </w:p>
    <w:p w14:paraId="60C204C4" w14:textId="77777777" w:rsidR="00383A47" w:rsidRDefault="00383A47" w:rsidP="00383A47">
      <w:pPr>
        <w:ind w:left="720"/>
        <w:jc w:val="both"/>
        <w:rPr>
          <w:rFonts w:ascii="Arial" w:hAnsi="Arial" w:cs="Arial"/>
          <w:b/>
          <w:bCs/>
          <w:sz w:val="22"/>
          <w:szCs w:val="22"/>
        </w:rPr>
      </w:pPr>
    </w:p>
    <w:p w14:paraId="16DA6A8E" w14:textId="77777777" w:rsidR="001B6F92" w:rsidRDefault="001B6F92" w:rsidP="00383A47">
      <w:pPr>
        <w:ind w:left="720"/>
        <w:jc w:val="both"/>
        <w:rPr>
          <w:rFonts w:ascii="Arial" w:hAnsi="Arial" w:cs="Arial"/>
          <w:b/>
          <w:bCs/>
          <w:sz w:val="22"/>
          <w:szCs w:val="22"/>
        </w:rPr>
      </w:pPr>
    </w:p>
    <w:p w14:paraId="4BEC8384" w14:textId="77777777" w:rsidR="001B6F92" w:rsidRPr="00D723F1" w:rsidRDefault="001B6F92" w:rsidP="00383A47">
      <w:pPr>
        <w:ind w:left="720"/>
        <w:jc w:val="both"/>
        <w:rPr>
          <w:rFonts w:ascii="Arial" w:hAnsi="Arial" w:cs="Arial"/>
          <w:b/>
          <w:bCs/>
          <w:sz w:val="22"/>
          <w:szCs w:val="22"/>
        </w:rPr>
      </w:pPr>
    </w:p>
    <w:p w14:paraId="27793DA0" w14:textId="77777777" w:rsidR="00383A47" w:rsidRDefault="00383A47" w:rsidP="002D0CE6">
      <w:pPr>
        <w:jc w:val="both"/>
        <w:rPr>
          <w:rFonts w:ascii="Arial" w:hAnsi="Arial" w:cs="Arial"/>
          <w:b/>
          <w:bCs/>
          <w:sz w:val="22"/>
          <w:szCs w:val="22"/>
        </w:rPr>
      </w:pPr>
    </w:p>
    <w:p w14:paraId="6D52F89F" w14:textId="77777777" w:rsidR="00383A47" w:rsidRPr="00D723F1" w:rsidRDefault="00383A47" w:rsidP="00383A47">
      <w:pPr>
        <w:ind w:left="720"/>
        <w:jc w:val="both"/>
        <w:rPr>
          <w:rFonts w:ascii="Arial" w:hAnsi="Arial" w:cs="Arial"/>
          <w:b/>
          <w:bCs/>
          <w:sz w:val="22"/>
          <w:szCs w:val="22"/>
        </w:rPr>
      </w:pPr>
    </w:p>
    <w:p w14:paraId="59F2ABA5" w14:textId="17A617F8" w:rsidR="00F63573" w:rsidRDefault="00383A47" w:rsidP="00F63573">
      <w:pPr>
        <w:jc w:val="both"/>
        <w:rPr>
          <w:rFonts w:ascii="Arial" w:hAnsi="Arial" w:cs="Arial"/>
          <w:b/>
          <w:bCs/>
          <w:sz w:val="22"/>
          <w:szCs w:val="22"/>
        </w:rPr>
      </w:pPr>
      <w:r w:rsidRPr="00D723F1">
        <w:rPr>
          <w:rFonts w:ascii="Arial" w:hAnsi="Arial" w:cs="Arial"/>
          <w:b/>
          <w:bCs/>
          <w:sz w:val="22"/>
          <w:szCs w:val="22"/>
        </w:rPr>
        <w:lastRenderedPageBreak/>
        <w:t>Annex II</w:t>
      </w:r>
    </w:p>
    <w:p w14:paraId="6919CC70" w14:textId="77777777" w:rsidR="00F63573" w:rsidRPr="00D723F1" w:rsidRDefault="00F63573" w:rsidP="00383A47">
      <w:pPr>
        <w:pBdr>
          <w:bottom w:val="single" w:sz="6" w:space="1" w:color="auto"/>
        </w:pBdr>
        <w:jc w:val="both"/>
        <w:rPr>
          <w:rFonts w:ascii="Arial" w:hAnsi="Arial" w:cs="Arial"/>
          <w:b/>
          <w:bCs/>
          <w:sz w:val="22"/>
          <w:szCs w:val="22"/>
        </w:rPr>
      </w:pPr>
    </w:p>
    <w:p w14:paraId="4A386408" w14:textId="7941A87B" w:rsidR="00F63573" w:rsidRPr="00F63573" w:rsidRDefault="00F63573" w:rsidP="00F63573">
      <w:pPr>
        <w:pStyle w:val="Ttulo2"/>
        <w:spacing w:line="360" w:lineRule="auto"/>
      </w:pPr>
      <w:r w:rsidRPr="00D723F1">
        <w:t>BAREM MÈRITS</w:t>
      </w:r>
    </w:p>
    <w:p w14:paraId="36E1D4C2" w14:textId="2CFD70C8" w:rsidR="005421EE" w:rsidRPr="00F63573" w:rsidRDefault="00383A47" w:rsidP="00F63573">
      <w:pPr>
        <w:pStyle w:val="Ttulo3"/>
        <w:spacing w:line="360" w:lineRule="auto"/>
      </w:pPr>
      <w:r w:rsidRPr="00D723F1">
        <w:t>Fase Avaluació</w:t>
      </w:r>
    </w:p>
    <w:p w14:paraId="45B4AD5D" w14:textId="77777777" w:rsidR="001B6F92" w:rsidRPr="001B6F92" w:rsidRDefault="001B6F92" w:rsidP="001B6F92">
      <w:pPr>
        <w:pStyle w:val="Prrafodelista"/>
        <w:numPr>
          <w:ilvl w:val="0"/>
          <w:numId w:val="25"/>
        </w:numPr>
        <w:spacing w:line="360" w:lineRule="auto"/>
        <w:rPr>
          <w:rFonts w:ascii="Arial" w:hAnsi="Arial" w:cs="Arial"/>
          <w:b/>
          <w:bCs/>
          <w:sz w:val="22"/>
          <w:szCs w:val="22"/>
        </w:rPr>
      </w:pPr>
      <w:r w:rsidRPr="001B6F92">
        <w:rPr>
          <w:rFonts w:ascii="Arial" w:hAnsi="Arial" w:cs="Arial"/>
          <w:bCs/>
          <w:sz w:val="22"/>
          <w:szCs w:val="22"/>
        </w:rPr>
        <w:t xml:space="preserve">Currículum acadèmic: expedient acadèmic i altres mèrits acadèmics. Es valoraran cursos presencials i online relacionats amb el coneixement del laboratori d’Anatomia Patològica, no amb el maneig d’aparells concrets. També es valorarà altres titulacions (graus, postgraus) relacionades amb les Ciències de la Salut i idiomes. </w:t>
      </w:r>
    </w:p>
    <w:p w14:paraId="79138B65" w14:textId="787BF00A" w:rsidR="001B6F92" w:rsidRPr="001B6F92" w:rsidRDefault="001B6F92" w:rsidP="001B6F92">
      <w:pPr>
        <w:pStyle w:val="Prrafodelista"/>
        <w:spacing w:line="360" w:lineRule="auto"/>
        <w:rPr>
          <w:rFonts w:ascii="Arial" w:hAnsi="Arial" w:cs="Arial"/>
          <w:b/>
          <w:bCs/>
          <w:sz w:val="22"/>
          <w:szCs w:val="22"/>
        </w:rPr>
      </w:pPr>
      <w:r w:rsidRPr="001B6F92">
        <w:rPr>
          <w:rFonts w:ascii="Arial" w:hAnsi="Arial" w:cs="Arial"/>
          <w:bCs/>
          <w:sz w:val="22"/>
          <w:szCs w:val="22"/>
        </w:rPr>
        <w:t>La valoració per aquest concepte no excedirà , en cap cas de :</w:t>
      </w:r>
      <w:r w:rsidRPr="001B6F92">
        <w:rPr>
          <w:rFonts w:ascii="Arial" w:hAnsi="Arial" w:cs="Arial"/>
          <w:bCs/>
          <w:sz w:val="22"/>
          <w:szCs w:val="22"/>
        </w:rPr>
        <w:tab/>
      </w:r>
      <w:r w:rsidRPr="001B6F92">
        <w:rPr>
          <w:rFonts w:ascii="Arial" w:hAnsi="Arial" w:cs="Arial"/>
          <w:b/>
          <w:bCs/>
          <w:sz w:val="22"/>
          <w:szCs w:val="22"/>
        </w:rPr>
        <w:t>10 punts.</w:t>
      </w:r>
    </w:p>
    <w:p w14:paraId="7DD78EB5" w14:textId="77777777" w:rsidR="001B6F92" w:rsidRPr="001B6F92" w:rsidRDefault="001B6F92" w:rsidP="001B6F92">
      <w:pPr>
        <w:pStyle w:val="Prrafodelista"/>
        <w:spacing w:line="360" w:lineRule="auto"/>
        <w:rPr>
          <w:rFonts w:ascii="Arial" w:hAnsi="Arial" w:cs="Arial"/>
          <w:b/>
          <w:bCs/>
          <w:sz w:val="22"/>
          <w:szCs w:val="22"/>
        </w:rPr>
      </w:pPr>
    </w:p>
    <w:p w14:paraId="1E1FB340" w14:textId="77777777" w:rsidR="001B6F92" w:rsidRPr="001B6F92" w:rsidRDefault="001B6F92" w:rsidP="001B6F92">
      <w:pPr>
        <w:pStyle w:val="Prrafodelista"/>
        <w:numPr>
          <w:ilvl w:val="0"/>
          <w:numId w:val="25"/>
        </w:numPr>
        <w:spacing w:line="360" w:lineRule="auto"/>
        <w:rPr>
          <w:rFonts w:ascii="Arial" w:hAnsi="Arial" w:cs="Arial"/>
          <w:b/>
          <w:bCs/>
          <w:sz w:val="22"/>
          <w:szCs w:val="22"/>
        </w:rPr>
      </w:pPr>
      <w:r w:rsidRPr="001B6F92">
        <w:rPr>
          <w:rFonts w:ascii="Arial" w:hAnsi="Arial" w:cs="Arial"/>
          <w:bCs/>
          <w:sz w:val="22"/>
          <w:szCs w:val="22"/>
        </w:rPr>
        <w:t xml:space="preserve">Vida professional: Experiència professional acreditada com a Tècnic Especialista en Anatomia Patològica de Laboratori. Valoració del coneixement a nivell d’usuaris d’aparells d’Anatomia Patològica. Descripció llocs de treballs previs i de les tasques realitzades. </w:t>
      </w:r>
    </w:p>
    <w:p w14:paraId="518AC10B" w14:textId="3F6B9AD5" w:rsidR="001B6F92" w:rsidRPr="001B6F92" w:rsidRDefault="001B6F92" w:rsidP="001B6F92">
      <w:pPr>
        <w:pStyle w:val="Prrafodelista"/>
        <w:spacing w:line="360" w:lineRule="auto"/>
        <w:rPr>
          <w:rFonts w:ascii="Arial" w:hAnsi="Arial" w:cs="Arial"/>
          <w:b/>
          <w:bCs/>
          <w:sz w:val="22"/>
          <w:szCs w:val="22"/>
        </w:rPr>
      </w:pPr>
      <w:r w:rsidRPr="001B6F92">
        <w:rPr>
          <w:rFonts w:ascii="Arial" w:hAnsi="Arial" w:cs="Arial"/>
          <w:bCs/>
          <w:sz w:val="22"/>
          <w:szCs w:val="22"/>
        </w:rPr>
        <w:t xml:space="preserve">La valoració per aquest concepte no excedirà, en cap cas de : </w:t>
      </w:r>
      <w:r w:rsidRPr="001B6F92">
        <w:rPr>
          <w:rFonts w:ascii="Arial" w:hAnsi="Arial" w:cs="Arial"/>
          <w:b/>
          <w:bCs/>
          <w:sz w:val="22"/>
          <w:szCs w:val="22"/>
        </w:rPr>
        <w:t>15 punts.</w:t>
      </w:r>
    </w:p>
    <w:p w14:paraId="531CB69C" w14:textId="77777777" w:rsidR="001B6F92" w:rsidRPr="001B6F92" w:rsidRDefault="001B6F92" w:rsidP="001B6F92">
      <w:pPr>
        <w:pStyle w:val="Prrafodelista"/>
        <w:spacing w:line="360" w:lineRule="auto"/>
        <w:rPr>
          <w:rFonts w:ascii="Arial" w:hAnsi="Arial" w:cs="Arial"/>
          <w:b/>
          <w:bCs/>
          <w:sz w:val="22"/>
          <w:szCs w:val="22"/>
        </w:rPr>
      </w:pPr>
    </w:p>
    <w:p w14:paraId="5D33D3A3" w14:textId="77777777" w:rsidR="001B6F92" w:rsidRPr="001B6F92" w:rsidRDefault="001B6F92" w:rsidP="001B6F92">
      <w:pPr>
        <w:pStyle w:val="Prrafodelista"/>
        <w:numPr>
          <w:ilvl w:val="0"/>
          <w:numId w:val="25"/>
        </w:numPr>
        <w:spacing w:line="360" w:lineRule="auto"/>
        <w:rPr>
          <w:rFonts w:ascii="Arial" w:hAnsi="Arial" w:cs="Arial"/>
          <w:b/>
          <w:bCs/>
          <w:sz w:val="22"/>
          <w:szCs w:val="22"/>
        </w:rPr>
      </w:pPr>
      <w:r w:rsidRPr="001B6F92">
        <w:rPr>
          <w:rFonts w:ascii="Arial" w:hAnsi="Arial" w:cs="Arial"/>
          <w:bCs/>
          <w:sz w:val="22"/>
          <w:szCs w:val="22"/>
        </w:rPr>
        <w:t xml:space="preserve">Valoració de la vinculació contractual amb el CLILAB: a l’Àrea d’Anatomia Patològica. </w:t>
      </w:r>
    </w:p>
    <w:p w14:paraId="0F9662EE" w14:textId="412C57DF" w:rsidR="001B6F92" w:rsidRPr="001B6F92" w:rsidRDefault="001B6F92" w:rsidP="001B6F92">
      <w:pPr>
        <w:pStyle w:val="Prrafodelista"/>
        <w:spacing w:line="360" w:lineRule="auto"/>
        <w:rPr>
          <w:rFonts w:ascii="Arial" w:hAnsi="Arial" w:cs="Arial"/>
          <w:b/>
          <w:bCs/>
          <w:sz w:val="22"/>
          <w:szCs w:val="22"/>
        </w:rPr>
      </w:pPr>
      <w:r w:rsidRPr="001B6F92">
        <w:rPr>
          <w:rFonts w:ascii="Arial" w:hAnsi="Arial" w:cs="Arial"/>
          <w:bCs/>
          <w:sz w:val="22"/>
          <w:szCs w:val="22"/>
        </w:rPr>
        <w:t xml:space="preserve">La valoració per aquest concepte no excedirà , en cap cas de : </w:t>
      </w:r>
      <w:r w:rsidRPr="001B6F92">
        <w:rPr>
          <w:rFonts w:ascii="Arial" w:hAnsi="Arial" w:cs="Arial"/>
          <w:b/>
          <w:bCs/>
          <w:sz w:val="22"/>
          <w:szCs w:val="22"/>
        </w:rPr>
        <w:t>20 punts.</w:t>
      </w:r>
    </w:p>
    <w:p w14:paraId="175DF94A" w14:textId="77777777" w:rsidR="001B6F92" w:rsidRPr="001B6F92" w:rsidRDefault="001B6F92" w:rsidP="001B6F92">
      <w:pPr>
        <w:pStyle w:val="Prrafodelista"/>
        <w:spacing w:line="360" w:lineRule="auto"/>
        <w:rPr>
          <w:rFonts w:ascii="Arial" w:hAnsi="Arial" w:cs="Arial"/>
          <w:bCs/>
          <w:sz w:val="22"/>
          <w:szCs w:val="22"/>
        </w:rPr>
      </w:pPr>
    </w:p>
    <w:p w14:paraId="7BABDA57" w14:textId="301A2922" w:rsidR="001B6F92" w:rsidRPr="001B6F92" w:rsidRDefault="001B6F92" w:rsidP="001B6F92">
      <w:pPr>
        <w:pStyle w:val="Prrafodelista"/>
        <w:numPr>
          <w:ilvl w:val="0"/>
          <w:numId w:val="25"/>
        </w:numPr>
        <w:spacing w:line="360" w:lineRule="auto"/>
        <w:rPr>
          <w:rFonts w:ascii="Arial" w:hAnsi="Arial" w:cs="Arial"/>
          <w:b/>
          <w:bCs/>
          <w:sz w:val="22"/>
          <w:szCs w:val="22"/>
        </w:rPr>
      </w:pPr>
      <w:r w:rsidRPr="001B6F92">
        <w:rPr>
          <w:rFonts w:ascii="Arial" w:hAnsi="Arial" w:cs="Arial"/>
          <w:bCs/>
          <w:sz w:val="22"/>
          <w:szCs w:val="22"/>
        </w:rPr>
        <w:t xml:space="preserve">Valoració de l’activitat especifica de l’àrea d’Anatomia patològica, amb especial rellevància amb la capacitat de treballar realitzant el procés d’inclusió, formació de bloc de parafina, microtomia, tincions </w:t>
      </w:r>
      <w:proofErr w:type="spellStart"/>
      <w:r w:rsidRPr="001B6F92">
        <w:rPr>
          <w:rFonts w:ascii="Arial" w:hAnsi="Arial" w:cs="Arial"/>
          <w:bCs/>
          <w:sz w:val="22"/>
          <w:szCs w:val="22"/>
        </w:rPr>
        <w:t>histoquimiques</w:t>
      </w:r>
      <w:proofErr w:type="spellEnd"/>
      <w:r w:rsidRPr="001B6F92">
        <w:rPr>
          <w:rFonts w:ascii="Arial" w:hAnsi="Arial" w:cs="Arial"/>
          <w:bCs/>
          <w:sz w:val="22"/>
          <w:szCs w:val="22"/>
        </w:rPr>
        <w:t xml:space="preserve"> m</w:t>
      </w:r>
      <w:r w:rsidR="00C12343">
        <w:rPr>
          <w:rFonts w:ascii="Arial" w:hAnsi="Arial" w:cs="Arial"/>
          <w:bCs/>
          <w:sz w:val="22"/>
          <w:szCs w:val="22"/>
        </w:rPr>
        <w:t xml:space="preserve">anuals i </w:t>
      </w:r>
      <w:proofErr w:type="spellStart"/>
      <w:r w:rsidR="00C12343">
        <w:rPr>
          <w:rFonts w:ascii="Arial" w:hAnsi="Arial" w:cs="Arial"/>
          <w:bCs/>
          <w:sz w:val="22"/>
          <w:szCs w:val="22"/>
        </w:rPr>
        <w:t>Immunohistoquimies</w:t>
      </w:r>
      <w:proofErr w:type="spellEnd"/>
      <w:r w:rsidR="00C12343">
        <w:rPr>
          <w:rFonts w:ascii="Arial" w:hAnsi="Arial" w:cs="Arial"/>
          <w:bCs/>
          <w:sz w:val="22"/>
          <w:szCs w:val="22"/>
        </w:rPr>
        <w:t>, Experiència demostrada</w:t>
      </w:r>
      <w:r w:rsidRPr="001B6F92">
        <w:rPr>
          <w:rFonts w:ascii="Arial" w:hAnsi="Arial" w:cs="Arial"/>
          <w:bCs/>
          <w:sz w:val="22"/>
          <w:szCs w:val="22"/>
        </w:rPr>
        <w:t xml:space="preserve"> en les autòpsies d’adult i fetals. Tasques administratives pròpies del servei. </w:t>
      </w:r>
    </w:p>
    <w:p w14:paraId="0AE436F1" w14:textId="357C1E45" w:rsidR="001B6F92" w:rsidRPr="001B6F92" w:rsidRDefault="001B6F92" w:rsidP="00263778">
      <w:pPr>
        <w:pStyle w:val="Prrafodelista"/>
        <w:spacing w:line="360" w:lineRule="auto"/>
        <w:ind w:left="993"/>
        <w:rPr>
          <w:rFonts w:ascii="Arial" w:hAnsi="Arial" w:cs="Arial"/>
          <w:bCs/>
          <w:sz w:val="22"/>
          <w:szCs w:val="22"/>
        </w:rPr>
      </w:pPr>
      <w:r w:rsidRPr="001B6F92">
        <w:rPr>
          <w:rFonts w:ascii="Arial" w:hAnsi="Arial" w:cs="Arial"/>
          <w:bCs/>
          <w:sz w:val="22"/>
          <w:szCs w:val="22"/>
        </w:rPr>
        <w:t>Coneixement ap</w:t>
      </w:r>
      <w:r w:rsidR="00C12343">
        <w:rPr>
          <w:rFonts w:ascii="Arial" w:hAnsi="Arial" w:cs="Arial"/>
          <w:bCs/>
          <w:sz w:val="22"/>
          <w:szCs w:val="22"/>
        </w:rPr>
        <w:t xml:space="preserve">arell </w:t>
      </w:r>
      <w:proofErr w:type="spellStart"/>
      <w:r w:rsidR="00C12343">
        <w:rPr>
          <w:rFonts w:ascii="Arial" w:hAnsi="Arial" w:cs="Arial"/>
          <w:bCs/>
          <w:sz w:val="22"/>
          <w:szCs w:val="22"/>
        </w:rPr>
        <w:t>d’Immunohistoquímica</w:t>
      </w:r>
      <w:proofErr w:type="spellEnd"/>
      <w:r w:rsidR="00C12343">
        <w:rPr>
          <w:rFonts w:ascii="Arial" w:hAnsi="Arial" w:cs="Arial"/>
          <w:bCs/>
          <w:sz w:val="22"/>
          <w:szCs w:val="22"/>
        </w:rPr>
        <w:t xml:space="preserve"> Roche</w:t>
      </w:r>
      <w:r w:rsidRPr="001B6F92">
        <w:rPr>
          <w:rFonts w:ascii="Arial" w:hAnsi="Arial" w:cs="Arial"/>
          <w:bCs/>
          <w:sz w:val="22"/>
          <w:szCs w:val="22"/>
        </w:rPr>
        <w:t xml:space="preserve"> fins a 5 punts</w:t>
      </w:r>
    </w:p>
    <w:p w14:paraId="701C6E6D" w14:textId="2D5F3721" w:rsidR="001B6F92" w:rsidRPr="001B6F92" w:rsidRDefault="001B6F92" w:rsidP="00263778">
      <w:pPr>
        <w:pStyle w:val="Prrafodelista"/>
        <w:spacing w:line="360" w:lineRule="auto"/>
        <w:ind w:left="993"/>
        <w:rPr>
          <w:rFonts w:ascii="Arial" w:hAnsi="Arial" w:cs="Arial"/>
          <w:bCs/>
          <w:sz w:val="22"/>
          <w:szCs w:val="22"/>
        </w:rPr>
      </w:pPr>
      <w:r w:rsidRPr="001B6F92">
        <w:rPr>
          <w:rFonts w:ascii="Arial" w:hAnsi="Arial" w:cs="Arial"/>
          <w:bCs/>
          <w:sz w:val="22"/>
          <w:szCs w:val="22"/>
        </w:rPr>
        <w:t>Altres aparel</w:t>
      </w:r>
      <w:r w:rsidR="00143E3C">
        <w:rPr>
          <w:rFonts w:ascii="Arial" w:hAnsi="Arial" w:cs="Arial"/>
          <w:bCs/>
          <w:sz w:val="22"/>
          <w:szCs w:val="22"/>
        </w:rPr>
        <w:t xml:space="preserve">ls </w:t>
      </w:r>
      <w:proofErr w:type="spellStart"/>
      <w:r w:rsidR="00143E3C">
        <w:rPr>
          <w:rFonts w:ascii="Arial" w:hAnsi="Arial" w:cs="Arial"/>
          <w:bCs/>
          <w:sz w:val="22"/>
          <w:szCs w:val="22"/>
        </w:rPr>
        <w:t>d’Immunohistoquímica</w:t>
      </w:r>
      <w:proofErr w:type="spellEnd"/>
      <w:r w:rsidR="00143E3C">
        <w:rPr>
          <w:rFonts w:ascii="Arial" w:hAnsi="Arial" w:cs="Arial"/>
          <w:bCs/>
          <w:sz w:val="22"/>
          <w:szCs w:val="22"/>
        </w:rPr>
        <w:t xml:space="preserve"> fins a 1</w:t>
      </w:r>
      <w:r w:rsidRPr="001B6F92">
        <w:rPr>
          <w:rFonts w:ascii="Arial" w:hAnsi="Arial" w:cs="Arial"/>
          <w:bCs/>
          <w:sz w:val="22"/>
          <w:szCs w:val="22"/>
        </w:rPr>
        <w:t xml:space="preserve"> punts</w:t>
      </w:r>
    </w:p>
    <w:p w14:paraId="0DC53241" w14:textId="77777777" w:rsidR="001B6F92" w:rsidRPr="001B6F92" w:rsidRDefault="001B6F92" w:rsidP="00263778">
      <w:pPr>
        <w:pStyle w:val="Prrafodelista"/>
        <w:spacing w:line="360" w:lineRule="auto"/>
        <w:ind w:left="993"/>
        <w:rPr>
          <w:rFonts w:ascii="Arial" w:hAnsi="Arial" w:cs="Arial"/>
          <w:bCs/>
          <w:sz w:val="22"/>
          <w:szCs w:val="22"/>
        </w:rPr>
      </w:pPr>
      <w:r w:rsidRPr="001B6F92">
        <w:rPr>
          <w:rFonts w:ascii="Arial" w:hAnsi="Arial" w:cs="Arial"/>
          <w:bCs/>
          <w:sz w:val="22"/>
          <w:szCs w:val="22"/>
        </w:rPr>
        <w:t>Coneixement inclusió peces petites i mitjanes fins a 3 punts</w:t>
      </w:r>
    </w:p>
    <w:p w14:paraId="61259565" w14:textId="66474A4A" w:rsidR="001B6F92" w:rsidRPr="001B6F92" w:rsidRDefault="001B6F92" w:rsidP="00263778">
      <w:pPr>
        <w:pStyle w:val="Prrafodelista"/>
        <w:spacing w:line="360" w:lineRule="auto"/>
        <w:ind w:left="993"/>
        <w:rPr>
          <w:rFonts w:ascii="Arial" w:hAnsi="Arial" w:cs="Arial"/>
          <w:bCs/>
          <w:sz w:val="22"/>
          <w:szCs w:val="22"/>
        </w:rPr>
      </w:pPr>
      <w:r w:rsidRPr="001B6F92">
        <w:rPr>
          <w:rFonts w:ascii="Arial" w:hAnsi="Arial" w:cs="Arial"/>
          <w:bCs/>
          <w:sz w:val="22"/>
          <w:szCs w:val="22"/>
        </w:rPr>
        <w:t>Coneixement e</w:t>
      </w:r>
      <w:r w:rsidR="00C12343">
        <w:rPr>
          <w:rFonts w:ascii="Arial" w:hAnsi="Arial" w:cs="Arial"/>
          <w:bCs/>
          <w:sz w:val="22"/>
          <w:szCs w:val="22"/>
        </w:rPr>
        <w:t>n processos d’autòpsies fins a 6</w:t>
      </w:r>
      <w:r w:rsidRPr="001B6F92">
        <w:rPr>
          <w:rFonts w:ascii="Arial" w:hAnsi="Arial" w:cs="Arial"/>
          <w:bCs/>
          <w:sz w:val="22"/>
          <w:szCs w:val="22"/>
        </w:rPr>
        <w:t xml:space="preserve"> punts</w:t>
      </w:r>
    </w:p>
    <w:p w14:paraId="79E11CDA" w14:textId="57741730" w:rsidR="001B6F92" w:rsidRPr="001B6F92" w:rsidRDefault="001B6F92" w:rsidP="00263778">
      <w:pPr>
        <w:pStyle w:val="Prrafodelista"/>
        <w:spacing w:line="360" w:lineRule="auto"/>
        <w:ind w:left="993"/>
        <w:rPr>
          <w:rFonts w:ascii="Arial" w:hAnsi="Arial" w:cs="Arial"/>
          <w:bCs/>
          <w:sz w:val="22"/>
          <w:szCs w:val="22"/>
        </w:rPr>
      </w:pPr>
      <w:r w:rsidRPr="001B6F92">
        <w:rPr>
          <w:rFonts w:ascii="Arial" w:hAnsi="Arial" w:cs="Arial"/>
          <w:bCs/>
          <w:sz w:val="22"/>
          <w:szCs w:val="22"/>
        </w:rPr>
        <w:t>Coneixement aparells microtomia</w:t>
      </w:r>
      <w:r w:rsidR="00263778">
        <w:rPr>
          <w:rFonts w:ascii="Arial" w:hAnsi="Arial" w:cs="Arial"/>
          <w:bCs/>
          <w:sz w:val="22"/>
          <w:szCs w:val="22"/>
        </w:rPr>
        <w:t>,</w:t>
      </w:r>
      <w:r w:rsidRPr="001B6F92">
        <w:rPr>
          <w:rFonts w:ascii="Arial" w:hAnsi="Arial" w:cs="Arial"/>
          <w:bCs/>
          <w:sz w:val="22"/>
          <w:szCs w:val="22"/>
        </w:rPr>
        <w:t xml:space="preserve"> proces</w:t>
      </w:r>
      <w:r w:rsidR="00143E3C">
        <w:rPr>
          <w:rFonts w:ascii="Arial" w:hAnsi="Arial" w:cs="Arial"/>
          <w:bCs/>
          <w:sz w:val="22"/>
          <w:szCs w:val="22"/>
        </w:rPr>
        <w:t xml:space="preserve">sadors de teixits </w:t>
      </w:r>
      <w:proofErr w:type="spellStart"/>
      <w:r w:rsidR="00143E3C">
        <w:rPr>
          <w:rFonts w:ascii="Arial" w:hAnsi="Arial" w:cs="Arial"/>
          <w:bCs/>
          <w:sz w:val="22"/>
          <w:szCs w:val="22"/>
        </w:rPr>
        <w:t>Leica</w:t>
      </w:r>
      <w:proofErr w:type="spellEnd"/>
      <w:r w:rsidR="00143E3C">
        <w:rPr>
          <w:rFonts w:ascii="Arial" w:hAnsi="Arial" w:cs="Arial"/>
          <w:bCs/>
          <w:sz w:val="22"/>
          <w:szCs w:val="22"/>
        </w:rPr>
        <w:t xml:space="preserve"> fins a 3</w:t>
      </w:r>
      <w:r w:rsidRPr="001B6F92">
        <w:rPr>
          <w:rFonts w:ascii="Arial" w:hAnsi="Arial" w:cs="Arial"/>
          <w:bCs/>
          <w:sz w:val="22"/>
          <w:szCs w:val="22"/>
        </w:rPr>
        <w:t xml:space="preserve"> punts</w:t>
      </w:r>
    </w:p>
    <w:p w14:paraId="4C1CDD3E" w14:textId="5847EF89" w:rsidR="001B6F92" w:rsidRPr="001B6F92" w:rsidRDefault="001B6F92" w:rsidP="00263778">
      <w:pPr>
        <w:pStyle w:val="Prrafodelista"/>
        <w:spacing w:line="360" w:lineRule="auto"/>
        <w:ind w:left="993"/>
        <w:rPr>
          <w:rFonts w:ascii="Arial" w:hAnsi="Arial" w:cs="Arial"/>
          <w:bCs/>
          <w:sz w:val="22"/>
          <w:szCs w:val="22"/>
        </w:rPr>
      </w:pPr>
      <w:r w:rsidRPr="001B6F92">
        <w:rPr>
          <w:rFonts w:ascii="Arial" w:hAnsi="Arial" w:cs="Arial"/>
          <w:bCs/>
          <w:sz w:val="22"/>
          <w:szCs w:val="22"/>
        </w:rPr>
        <w:t>Coneixement altres aparells microtomia</w:t>
      </w:r>
      <w:r w:rsidR="00263778">
        <w:rPr>
          <w:rFonts w:ascii="Arial" w:hAnsi="Arial" w:cs="Arial"/>
          <w:bCs/>
          <w:sz w:val="22"/>
          <w:szCs w:val="22"/>
        </w:rPr>
        <w:t>,</w:t>
      </w:r>
      <w:r w:rsidRPr="001B6F92">
        <w:rPr>
          <w:rFonts w:ascii="Arial" w:hAnsi="Arial" w:cs="Arial"/>
          <w:bCs/>
          <w:sz w:val="22"/>
          <w:szCs w:val="22"/>
        </w:rPr>
        <w:t xml:space="preserve"> </w:t>
      </w:r>
      <w:r w:rsidR="00143E3C">
        <w:rPr>
          <w:rFonts w:ascii="Arial" w:hAnsi="Arial" w:cs="Arial"/>
          <w:bCs/>
          <w:sz w:val="22"/>
          <w:szCs w:val="22"/>
        </w:rPr>
        <w:t>processadors de teixits fins a 1</w:t>
      </w:r>
      <w:r w:rsidRPr="001B6F92">
        <w:rPr>
          <w:rFonts w:ascii="Arial" w:hAnsi="Arial" w:cs="Arial"/>
          <w:bCs/>
          <w:sz w:val="22"/>
          <w:szCs w:val="22"/>
        </w:rPr>
        <w:t xml:space="preserve"> punts</w:t>
      </w:r>
    </w:p>
    <w:p w14:paraId="0A606BB8" w14:textId="03496E97" w:rsidR="001B6F92" w:rsidRPr="00263778" w:rsidRDefault="001B6F92" w:rsidP="00263778">
      <w:pPr>
        <w:pStyle w:val="Prrafodelista"/>
        <w:spacing w:line="360" w:lineRule="auto"/>
        <w:ind w:left="993"/>
        <w:rPr>
          <w:rFonts w:ascii="Arial" w:hAnsi="Arial" w:cs="Arial"/>
          <w:bCs/>
          <w:sz w:val="22"/>
          <w:szCs w:val="22"/>
        </w:rPr>
      </w:pPr>
      <w:r w:rsidRPr="001B6F92">
        <w:rPr>
          <w:rFonts w:ascii="Arial" w:hAnsi="Arial" w:cs="Arial"/>
          <w:bCs/>
          <w:sz w:val="22"/>
          <w:szCs w:val="22"/>
        </w:rPr>
        <w:t>Coneixement aparells citologia liquida</w:t>
      </w:r>
      <w:r w:rsidR="00143E3C">
        <w:rPr>
          <w:rFonts w:ascii="Arial" w:hAnsi="Arial" w:cs="Arial"/>
          <w:bCs/>
          <w:sz w:val="22"/>
          <w:szCs w:val="22"/>
        </w:rPr>
        <w:t xml:space="preserve"> i PCR HPV</w:t>
      </w:r>
      <w:r w:rsidR="00C12343">
        <w:rPr>
          <w:rFonts w:ascii="Arial" w:hAnsi="Arial" w:cs="Arial"/>
          <w:bCs/>
          <w:sz w:val="22"/>
          <w:szCs w:val="22"/>
        </w:rPr>
        <w:t xml:space="preserve"> fins a 1</w:t>
      </w:r>
      <w:r w:rsidRPr="001B6F92">
        <w:rPr>
          <w:rFonts w:ascii="Arial" w:hAnsi="Arial" w:cs="Arial"/>
          <w:bCs/>
          <w:sz w:val="22"/>
          <w:szCs w:val="22"/>
        </w:rPr>
        <w:t xml:space="preserve"> punts</w:t>
      </w:r>
    </w:p>
    <w:p w14:paraId="3E593C14" w14:textId="77777777" w:rsidR="001B6F92" w:rsidRPr="001B6F92" w:rsidRDefault="001B6F92" w:rsidP="001B6F92">
      <w:pPr>
        <w:pStyle w:val="Prrafodelista"/>
        <w:spacing w:line="360" w:lineRule="auto"/>
        <w:ind w:left="1416"/>
        <w:rPr>
          <w:rFonts w:ascii="Arial" w:hAnsi="Arial" w:cs="Arial"/>
          <w:bCs/>
          <w:sz w:val="20"/>
          <w:szCs w:val="20"/>
        </w:rPr>
      </w:pPr>
    </w:p>
    <w:p w14:paraId="062E2B7C" w14:textId="4D2C38B1" w:rsidR="001B6F92" w:rsidRDefault="001B6F92" w:rsidP="001B6F92">
      <w:pPr>
        <w:pStyle w:val="Prrafodelista"/>
        <w:spacing w:line="360" w:lineRule="auto"/>
        <w:rPr>
          <w:rFonts w:ascii="Arial" w:hAnsi="Arial" w:cs="Arial"/>
          <w:b/>
          <w:bCs/>
          <w:sz w:val="22"/>
          <w:szCs w:val="22"/>
        </w:rPr>
      </w:pPr>
      <w:r w:rsidRPr="001B6F92">
        <w:rPr>
          <w:rFonts w:ascii="Arial" w:hAnsi="Arial" w:cs="Arial"/>
          <w:bCs/>
          <w:sz w:val="22"/>
          <w:szCs w:val="22"/>
        </w:rPr>
        <w:t xml:space="preserve">La valoració per aquest concepte no excedirà , en cap cas de : </w:t>
      </w:r>
      <w:r w:rsidR="00143E3C" w:rsidRPr="00F16C9A">
        <w:rPr>
          <w:rFonts w:ascii="Arial" w:hAnsi="Arial" w:cs="Arial"/>
          <w:b/>
          <w:bCs/>
          <w:sz w:val="22"/>
          <w:szCs w:val="22"/>
        </w:rPr>
        <w:t>20</w:t>
      </w:r>
      <w:r w:rsidRPr="00F16C9A">
        <w:rPr>
          <w:rFonts w:ascii="Arial" w:hAnsi="Arial" w:cs="Arial"/>
          <w:b/>
          <w:bCs/>
          <w:sz w:val="22"/>
          <w:szCs w:val="22"/>
        </w:rPr>
        <w:t xml:space="preserve"> punts.</w:t>
      </w:r>
    </w:p>
    <w:p w14:paraId="189714E8" w14:textId="77777777" w:rsidR="00263778" w:rsidRPr="001B6F92" w:rsidRDefault="00263778" w:rsidP="001B6F92">
      <w:pPr>
        <w:pStyle w:val="Prrafodelista"/>
        <w:spacing w:line="360" w:lineRule="auto"/>
        <w:rPr>
          <w:rFonts w:ascii="Arial" w:hAnsi="Arial" w:cs="Arial"/>
          <w:b/>
          <w:bCs/>
          <w:sz w:val="22"/>
          <w:szCs w:val="22"/>
        </w:rPr>
      </w:pPr>
    </w:p>
    <w:p w14:paraId="1B9DFA4D" w14:textId="77777777" w:rsidR="001B6F92" w:rsidRPr="00263778" w:rsidRDefault="001B6F92" w:rsidP="00263778">
      <w:pPr>
        <w:spacing w:line="360" w:lineRule="auto"/>
        <w:rPr>
          <w:rFonts w:ascii="Arial" w:hAnsi="Arial" w:cs="Arial"/>
          <w:b/>
          <w:bCs/>
          <w:sz w:val="22"/>
          <w:szCs w:val="22"/>
        </w:rPr>
      </w:pPr>
    </w:p>
    <w:p w14:paraId="3695A487" w14:textId="77777777" w:rsidR="001B6F92" w:rsidRPr="001B6F92" w:rsidRDefault="001B6F92" w:rsidP="001B6F92">
      <w:pPr>
        <w:pStyle w:val="Prrafodelista"/>
        <w:numPr>
          <w:ilvl w:val="0"/>
          <w:numId w:val="25"/>
        </w:numPr>
        <w:spacing w:line="360" w:lineRule="auto"/>
        <w:rPr>
          <w:rFonts w:ascii="Arial" w:hAnsi="Arial" w:cs="Arial"/>
          <w:b/>
          <w:bCs/>
          <w:sz w:val="22"/>
          <w:szCs w:val="22"/>
        </w:rPr>
      </w:pPr>
      <w:r w:rsidRPr="001B6F92">
        <w:rPr>
          <w:rFonts w:ascii="Arial" w:hAnsi="Arial" w:cs="Arial"/>
          <w:bCs/>
          <w:sz w:val="22"/>
          <w:szCs w:val="22"/>
        </w:rPr>
        <w:t xml:space="preserve">Valoració del coneixement en sistemes de gestió/informació i control de Laboratori. </w:t>
      </w:r>
    </w:p>
    <w:p w14:paraId="0ABABD3F" w14:textId="77777777" w:rsidR="001B6F92" w:rsidRPr="001B6F92" w:rsidRDefault="001B6F92" w:rsidP="001B6F92">
      <w:pPr>
        <w:pStyle w:val="Prrafodelista"/>
        <w:spacing w:line="360" w:lineRule="auto"/>
        <w:ind w:left="1416"/>
        <w:rPr>
          <w:rFonts w:ascii="Arial" w:hAnsi="Arial" w:cs="Arial"/>
          <w:bCs/>
          <w:sz w:val="22"/>
          <w:szCs w:val="22"/>
        </w:rPr>
      </w:pPr>
      <w:r w:rsidRPr="001B6F92">
        <w:rPr>
          <w:rFonts w:ascii="Arial" w:hAnsi="Arial" w:cs="Arial"/>
          <w:bCs/>
          <w:sz w:val="22"/>
          <w:szCs w:val="22"/>
        </w:rPr>
        <w:t xml:space="preserve">Coneixement </w:t>
      </w:r>
      <w:proofErr w:type="spellStart"/>
      <w:r w:rsidRPr="001B6F92">
        <w:rPr>
          <w:rFonts w:ascii="Arial" w:hAnsi="Arial" w:cs="Arial"/>
          <w:bCs/>
          <w:sz w:val="22"/>
          <w:szCs w:val="22"/>
        </w:rPr>
        <w:t>Patwin</w:t>
      </w:r>
      <w:proofErr w:type="spellEnd"/>
      <w:r w:rsidRPr="001B6F92">
        <w:rPr>
          <w:rFonts w:ascii="Arial" w:hAnsi="Arial" w:cs="Arial"/>
          <w:bCs/>
          <w:sz w:val="22"/>
          <w:szCs w:val="22"/>
        </w:rPr>
        <w:t xml:space="preserve"> fins a 3 punts</w:t>
      </w:r>
    </w:p>
    <w:p w14:paraId="38FAD5D5" w14:textId="77777777" w:rsidR="001B6F92" w:rsidRPr="001B6F92" w:rsidRDefault="001B6F92" w:rsidP="001B6F92">
      <w:pPr>
        <w:pStyle w:val="Prrafodelista"/>
        <w:spacing w:line="360" w:lineRule="auto"/>
        <w:ind w:left="1416"/>
        <w:rPr>
          <w:rFonts w:ascii="Arial" w:hAnsi="Arial" w:cs="Arial"/>
          <w:bCs/>
          <w:sz w:val="22"/>
          <w:szCs w:val="22"/>
        </w:rPr>
      </w:pPr>
      <w:r w:rsidRPr="001B6F92">
        <w:rPr>
          <w:rFonts w:ascii="Arial" w:hAnsi="Arial" w:cs="Arial"/>
          <w:bCs/>
          <w:sz w:val="22"/>
          <w:szCs w:val="22"/>
        </w:rPr>
        <w:t>Altres SIL d’Anatomia Patològica fins a 2 punts</w:t>
      </w:r>
    </w:p>
    <w:p w14:paraId="09EA0BD9" w14:textId="77777777" w:rsidR="001B6F92" w:rsidRPr="001B6F92" w:rsidRDefault="001B6F92" w:rsidP="001B6F92">
      <w:pPr>
        <w:pStyle w:val="Prrafodelista"/>
        <w:spacing w:line="360" w:lineRule="auto"/>
        <w:ind w:left="1416"/>
        <w:rPr>
          <w:rFonts w:ascii="Arial" w:hAnsi="Arial" w:cs="Arial"/>
          <w:bCs/>
          <w:sz w:val="22"/>
          <w:szCs w:val="22"/>
        </w:rPr>
      </w:pPr>
      <w:r w:rsidRPr="001B6F92">
        <w:rPr>
          <w:rFonts w:ascii="Arial" w:hAnsi="Arial" w:cs="Arial"/>
          <w:bCs/>
          <w:sz w:val="22"/>
          <w:szCs w:val="22"/>
        </w:rPr>
        <w:t xml:space="preserve">Coneixement sistema traçabilitat </w:t>
      </w:r>
      <w:proofErr w:type="spellStart"/>
      <w:r w:rsidRPr="001B6F92">
        <w:rPr>
          <w:rFonts w:ascii="Arial" w:hAnsi="Arial" w:cs="Arial"/>
          <w:bCs/>
          <w:sz w:val="22"/>
          <w:szCs w:val="22"/>
        </w:rPr>
        <w:t>Cerebro</w:t>
      </w:r>
      <w:proofErr w:type="spellEnd"/>
      <w:r w:rsidRPr="001B6F92">
        <w:rPr>
          <w:rFonts w:ascii="Arial" w:hAnsi="Arial" w:cs="Arial"/>
          <w:bCs/>
          <w:sz w:val="22"/>
          <w:szCs w:val="22"/>
        </w:rPr>
        <w:t xml:space="preserve"> fins a 3 punts</w:t>
      </w:r>
    </w:p>
    <w:p w14:paraId="72D53189" w14:textId="77777777" w:rsidR="001B6F92" w:rsidRPr="001B6F92" w:rsidRDefault="001B6F92" w:rsidP="001B6F92">
      <w:pPr>
        <w:pStyle w:val="Prrafodelista"/>
        <w:spacing w:line="360" w:lineRule="auto"/>
        <w:ind w:left="1416"/>
        <w:rPr>
          <w:rFonts w:ascii="Arial" w:hAnsi="Arial" w:cs="Arial"/>
          <w:bCs/>
          <w:sz w:val="22"/>
          <w:szCs w:val="22"/>
        </w:rPr>
      </w:pPr>
      <w:r w:rsidRPr="001B6F92">
        <w:rPr>
          <w:rFonts w:ascii="Arial" w:hAnsi="Arial" w:cs="Arial"/>
          <w:bCs/>
          <w:sz w:val="22"/>
          <w:szCs w:val="22"/>
        </w:rPr>
        <w:t>Altres sistemes de traçabilitat fins a 2 punts</w:t>
      </w:r>
    </w:p>
    <w:p w14:paraId="284B461A" w14:textId="77777777" w:rsidR="001B6F92" w:rsidRPr="001B6F92" w:rsidRDefault="001B6F92" w:rsidP="001B6F92">
      <w:pPr>
        <w:spacing w:line="360" w:lineRule="auto"/>
        <w:rPr>
          <w:rFonts w:ascii="Arial" w:hAnsi="Arial" w:cs="Arial"/>
          <w:b/>
          <w:bCs/>
          <w:sz w:val="22"/>
          <w:szCs w:val="22"/>
        </w:rPr>
      </w:pPr>
    </w:p>
    <w:p w14:paraId="169821F5" w14:textId="39F27A87" w:rsidR="001B6F92" w:rsidRPr="001B6F92" w:rsidRDefault="001B6F92" w:rsidP="001B6F92">
      <w:pPr>
        <w:pStyle w:val="Prrafodelista"/>
        <w:spacing w:line="360" w:lineRule="auto"/>
        <w:rPr>
          <w:rFonts w:ascii="Arial" w:hAnsi="Arial" w:cs="Arial"/>
          <w:b/>
          <w:bCs/>
          <w:sz w:val="22"/>
          <w:szCs w:val="22"/>
        </w:rPr>
      </w:pPr>
      <w:r w:rsidRPr="001B6F92">
        <w:rPr>
          <w:rFonts w:ascii="Arial" w:hAnsi="Arial" w:cs="Arial"/>
          <w:bCs/>
          <w:sz w:val="22"/>
          <w:szCs w:val="22"/>
        </w:rPr>
        <w:t xml:space="preserve">La valoració per aquest concepte no excedirà, en cap cas de : </w:t>
      </w:r>
      <w:r w:rsidR="00143E3C" w:rsidRPr="00F16C9A">
        <w:rPr>
          <w:rFonts w:ascii="Arial" w:hAnsi="Arial" w:cs="Arial"/>
          <w:b/>
          <w:bCs/>
          <w:sz w:val="22"/>
          <w:szCs w:val="22"/>
        </w:rPr>
        <w:t>10</w:t>
      </w:r>
      <w:r w:rsidRPr="00F16C9A">
        <w:rPr>
          <w:rFonts w:ascii="Arial" w:hAnsi="Arial" w:cs="Arial"/>
          <w:b/>
          <w:bCs/>
          <w:sz w:val="22"/>
          <w:szCs w:val="22"/>
        </w:rPr>
        <w:t xml:space="preserve"> punts.</w:t>
      </w:r>
    </w:p>
    <w:p w14:paraId="5C70D8EC" w14:textId="77777777" w:rsidR="001B6F92" w:rsidRPr="001B6F92" w:rsidRDefault="001B6F92" w:rsidP="001B6F92">
      <w:pPr>
        <w:pStyle w:val="Prrafodelista"/>
        <w:spacing w:line="360" w:lineRule="auto"/>
        <w:rPr>
          <w:rFonts w:ascii="Arial" w:hAnsi="Arial" w:cs="Arial"/>
          <w:b/>
          <w:bCs/>
          <w:sz w:val="22"/>
          <w:szCs w:val="22"/>
        </w:rPr>
      </w:pPr>
    </w:p>
    <w:p w14:paraId="32D67587" w14:textId="77777777" w:rsidR="001B6F92" w:rsidRPr="001B6F92" w:rsidRDefault="001B6F92" w:rsidP="001B6F92">
      <w:pPr>
        <w:spacing w:line="360" w:lineRule="auto"/>
        <w:rPr>
          <w:rFonts w:ascii="Arial" w:hAnsi="Arial" w:cs="Arial"/>
          <w:b/>
          <w:bCs/>
          <w:sz w:val="22"/>
          <w:szCs w:val="22"/>
        </w:rPr>
      </w:pPr>
    </w:p>
    <w:p w14:paraId="686783E6" w14:textId="77777777" w:rsidR="001B6F92" w:rsidRPr="001B6F92" w:rsidRDefault="001B6F92" w:rsidP="001B6F92">
      <w:pPr>
        <w:pStyle w:val="Prrafodelista"/>
        <w:spacing w:line="360" w:lineRule="auto"/>
        <w:rPr>
          <w:rFonts w:ascii="Arial" w:hAnsi="Arial" w:cs="Arial"/>
          <w:b/>
          <w:bCs/>
          <w:sz w:val="22"/>
          <w:szCs w:val="22"/>
        </w:rPr>
      </w:pPr>
    </w:p>
    <w:p w14:paraId="663BEFCF" w14:textId="77777777" w:rsidR="001B6F92" w:rsidRPr="001B6F92" w:rsidRDefault="001B6F92" w:rsidP="001B6F92">
      <w:pPr>
        <w:pStyle w:val="Prrafodelista"/>
        <w:numPr>
          <w:ilvl w:val="0"/>
          <w:numId w:val="25"/>
        </w:numPr>
        <w:spacing w:line="360" w:lineRule="auto"/>
        <w:rPr>
          <w:rFonts w:ascii="Arial" w:hAnsi="Arial" w:cs="Arial"/>
          <w:b/>
          <w:bCs/>
          <w:sz w:val="22"/>
          <w:szCs w:val="22"/>
        </w:rPr>
      </w:pPr>
      <w:r w:rsidRPr="001B6F92">
        <w:rPr>
          <w:rFonts w:ascii="Arial" w:hAnsi="Arial" w:cs="Arial"/>
          <w:b/>
          <w:bCs/>
          <w:sz w:val="22"/>
          <w:szCs w:val="22"/>
        </w:rPr>
        <w:t>Fase entrevista personal</w:t>
      </w:r>
    </w:p>
    <w:p w14:paraId="246BCF90" w14:textId="77777777" w:rsidR="001B6F92" w:rsidRPr="001B6F92" w:rsidRDefault="001B6F92" w:rsidP="001B6F92">
      <w:pPr>
        <w:pStyle w:val="Prrafodelista"/>
        <w:spacing w:line="360" w:lineRule="auto"/>
        <w:rPr>
          <w:rFonts w:ascii="Arial" w:hAnsi="Arial" w:cs="Arial"/>
          <w:b/>
          <w:bCs/>
          <w:sz w:val="22"/>
          <w:szCs w:val="22"/>
        </w:rPr>
      </w:pPr>
    </w:p>
    <w:p w14:paraId="47CE19BC" w14:textId="77777777" w:rsidR="001B6F92" w:rsidRDefault="001B6F92" w:rsidP="001B6F92">
      <w:pPr>
        <w:pStyle w:val="Prrafodelista"/>
        <w:spacing w:line="360" w:lineRule="auto"/>
        <w:rPr>
          <w:rFonts w:ascii="Arial" w:hAnsi="Arial" w:cs="Arial"/>
          <w:bCs/>
          <w:sz w:val="22"/>
          <w:szCs w:val="22"/>
        </w:rPr>
      </w:pPr>
      <w:r w:rsidRPr="001B6F92">
        <w:rPr>
          <w:rFonts w:ascii="Arial" w:hAnsi="Arial" w:cs="Arial"/>
          <w:bCs/>
          <w:sz w:val="22"/>
          <w:szCs w:val="22"/>
        </w:rPr>
        <w:t xml:space="preserve">Valoració professional segons entrevista personal: experiència en  presa de decisions, planificació i control de fluxos de treball. Tots els candidats que no acreditin experiència professional en el CLI, podran ser avaluats mitjançant prova pràctica. </w:t>
      </w:r>
    </w:p>
    <w:p w14:paraId="57068859" w14:textId="1B4F2F16" w:rsidR="001B6F92" w:rsidRPr="001B6F92" w:rsidRDefault="001B6F92" w:rsidP="001B6F92">
      <w:pPr>
        <w:pStyle w:val="Prrafodelista"/>
        <w:spacing w:line="360" w:lineRule="auto"/>
        <w:rPr>
          <w:rFonts w:ascii="Arial" w:hAnsi="Arial" w:cs="Arial"/>
          <w:bCs/>
          <w:sz w:val="22"/>
          <w:szCs w:val="22"/>
        </w:rPr>
      </w:pPr>
      <w:r w:rsidRPr="001B6F92">
        <w:rPr>
          <w:rFonts w:ascii="Arial" w:hAnsi="Arial" w:cs="Arial"/>
          <w:bCs/>
          <w:sz w:val="22"/>
          <w:szCs w:val="22"/>
        </w:rPr>
        <w:t xml:space="preserve">La valoració per aquest concepte no excedirà , en cap cas de :  </w:t>
      </w:r>
      <w:r w:rsidRPr="001B6F92">
        <w:rPr>
          <w:rFonts w:ascii="Arial" w:hAnsi="Arial" w:cs="Arial"/>
          <w:b/>
          <w:bCs/>
          <w:sz w:val="22"/>
          <w:szCs w:val="22"/>
        </w:rPr>
        <w:t>25 punts</w:t>
      </w:r>
      <w:r w:rsidRPr="001B6F92">
        <w:rPr>
          <w:rFonts w:ascii="Arial" w:hAnsi="Arial" w:cs="Arial"/>
          <w:bCs/>
          <w:sz w:val="22"/>
          <w:szCs w:val="22"/>
        </w:rPr>
        <w:t>.</w:t>
      </w:r>
    </w:p>
    <w:p w14:paraId="5C967C4B" w14:textId="77777777" w:rsidR="005421EE" w:rsidRPr="00F21A59" w:rsidRDefault="005421EE" w:rsidP="001B6F92">
      <w:pPr>
        <w:pStyle w:val="Prrafodelista"/>
        <w:spacing w:line="360" w:lineRule="auto"/>
        <w:rPr>
          <w:rFonts w:ascii="Arial" w:hAnsi="Arial" w:cs="Arial"/>
          <w:bCs/>
          <w:sz w:val="22"/>
          <w:szCs w:val="22"/>
        </w:rPr>
      </w:pPr>
    </w:p>
    <w:sectPr w:rsidR="005421EE" w:rsidRPr="00F21A59" w:rsidSect="00F63573">
      <w:headerReference w:type="default" r:id="rId10"/>
      <w:footerReference w:type="default" r:id="rId11"/>
      <w:pgSz w:w="11906" w:h="16838"/>
      <w:pgMar w:top="1418" w:right="1416" w:bottom="426"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FD04A0" w14:textId="77777777" w:rsidR="000D0A24" w:rsidRPr="00517BCF" w:rsidRDefault="000D0A24" w:rsidP="00517BCF">
      <w:r w:rsidRPr="00517BCF">
        <w:separator/>
      </w:r>
    </w:p>
  </w:endnote>
  <w:endnote w:type="continuationSeparator" w:id="0">
    <w:p w14:paraId="610A17AA" w14:textId="77777777" w:rsidR="000D0A24" w:rsidRPr="00517BCF" w:rsidRDefault="000D0A24" w:rsidP="00517BCF">
      <w:r w:rsidRPr="00517BC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8695051"/>
      <w:docPartObj>
        <w:docPartGallery w:val="Page Numbers (Bottom of Page)"/>
        <w:docPartUnique/>
      </w:docPartObj>
    </w:sdtPr>
    <w:sdtContent>
      <w:p w14:paraId="125B666F" w14:textId="773FE464" w:rsidR="00517BCF" w:rsidRPr="00517BCF" w:rsidRDefault="00517BCF">
        <w:pPr>
          <w:pStyle w:val="Piedepgina"/>
          <w:jc w:val="right"/>
        </w:pPr>
        <w:r w:rsidRPr="00517BCF">
          <w:fldChar w:fldCharType="begin"/>
        </w:r>
        <w:r w:rsidRPr="00517BCF">
          <w:instrText>PAGE   \* MERGEFORMAT</w:instrText>
        </w:r>
        <w:r w:rsidRPr="00517BCF">
          <w:fldChar w:fldCharType="separate"/>
        </w:r>
        <w:r w:rsidR="00C12343">
          <w:rPr>
            <w:noProof/>
          </w:rPr>
          <w:t>1</w:t>
        </w:r>
        <w:r w:rsidR="00C12343">
          <w:rPr>
            <w:noProof/>
          </w:rPr>
          <w:t>1</w:t>
        </w:r>
        <w:r w:rsidRPr="00517BCF">
          <w:fldChar w:fldCharType="end"/>
        </w:r>
      </w:p>
    </w:sdtContent>
  </w:sdt>
  <w:p w14:paraId="226D8748" w14:textId="77777777" w:rsidR="00517BCF" w:rsidRPr="00517BCF" w:rsidRDefault="00517BC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9F0CA7" w14:textId="77777777" w:rsidR="000D0A24" w:rsidRPr="00517BCF" w:rsidRDefault="000D0A24" w:rsidP="00517BCF">
      <w:r w:rsidRPr="00517BCF">
        <w:separator/>
      </w:r>
    </w:p>
  </w:footnote>
  <w:footnote w:type="continuationSeparator" w:id="0">
    <w:p w14:paraId="44CB50D3" w14:textId="77777777" w:rsidR="000D0A24" w:rsidRPr="00517BCF" w:rsidRDefault="000D0A24" w:rsidP="00517BCF">
      <w:r w:rsidRPr="00517BC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40304" w14:textId="7D57344A" w:rsidR="00517BCF" w:rsidRPr="00517BCF" w:rsidRDefault="00517BCF">
    <w:pPr>
      <w:pStyle w:val="Encabezado"/>
    </w:pPr>
    <w:r w:rsidRPr="00517BCF">
      <w:rPr>
        <w:noProof/>
        <w:lang w:val="es-ES"/>
      </w:rPr>
      <w:drawing>
        <wp:anchor distT="0" distB="0" distL="114300" distR="114300" simplePos="0" relativeHeight="251658240" behindDoc="1" locked="0" layoutInCell="1" allowOverlap="1" wp14:anchorId="364B7494" wp14:editId="28387580">
          <wp:simplePos x="0" y="0"/>
          <wp:positionH relativeFrom="column">
            <wp:posOffset>4130040</wp:posOffset>
          </wp:positionH>
          <wp:positionV relativeFrom="paragraph">
            <wp:posOffset>-89535</wp:posOffset>
          </wp:positionV>
          <wp:extent cx="1228725" cy="449861"/>
          <wp:effectExtent l="0" t="0" r="0" b="7620"/>
          <wp:wrapNone/>
          <wp:docPr id="1441622545" name="Imagen 11" descr="C:\Users\rcomas\Dropbox\CLI\ESTRUCTURA\DEF\2017\CONSELL 2017 09 27\Logo_CliLab_trans_oscuro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comas\Dropbox\CLI\ESTRUCTURA\DEF\2017\CONSELL 2017 09 27\Logo_CliLab_trans_oscuro_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44986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F8DDA8" w14:textId="69B6A9AD" w:rsidR="00517BCF" w:rsidRPr="00517BCF" w:rsidRDefault="00517BC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37CE7"/>
    <w:multiLevelType w:val="hybridMultilevel"/>
    <w:tmpl w:val="D99E2DCE"/>
    <w:lvl w:ilvl="0" w:tplc="04030017">
      <w:start w:val="1"/>
      <w:numFmt w:val="lowerLetter"/>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1" w15:restartNumberingAfterBreak="0">
    <w:nsid w:val="01C05ABD"/>
    <w:multiLevelType w:val="multilevel"/>
    <w:tmpl w:val="E548BF38"/>
    <w:lvl w:ilvl="0">
      <w:start w:val="1"/>
      <w:numFmt w:val="decimal"/>
      <w:lvlText w:val="%1."/>
      <w:lvlJc w:val="left"/>
      <w:pPr>
        <w:ind w:left="1068" w:hanging="360"/>
      </w:pPr>
    </w:lvl>
    <w:lvl w:ilvl="1">
      <w:start w:val="1"/>
      <w:numFmt w:val="decimal"/>
      <w:lvlText w:val="%1.%2."/>
      <w:lvlJc w:val="left"/>
      <w:pPr>
        <w:ind w:left="1500" w:hanging="432"/>
      </w:pPr>
      <w:rPr>
        <w:color w:val="2E74B5" w:themeColor="accent1" w:themeShade="BF"/>
      </w:r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 w15:restartNumberingAfterBreak="0">
    <w:nsid w:val="01DA3C75"/>
    <w:multiLevelType w:val="hybridMultilevel"/>
    <w:tmpl w:val="A2644CF8"/>
    <w:lvl w:ilvl="0" w:tplc="0403000F">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 w15:restartNumberingAfterBreak="0">
    <w:nsid w:val="045C7C79"/>
    <w:multiLevelType w:val="hybridMultilevel"/>
    <w:tmpl w:val="7E5C27AA"/>
    <w:lvl w:ilvl="0" w:tplc="AD30A41A">
      <w:start w:val="1"/>
      <w:numFmt w:val="bullet"/>
      <w:lvlText w:val=""/>
      <w:lvlJc w:val="left"/>
      <w:pPr>
        <w:ind w:left="720" w:hanging="360"/>
      </w:pPr>
      <w:rPr>
        <w:rFonts w:ascii="Symbol" w:hAnsi="Symbol" w:hint="default"/>
      </w:rPr>
    </w:lvl>
    <w:lvl w:ilvl="1" w:tplc="FFFFFFFF">
      <w:start w:val="1"/>
      <w:numFmt w:val="bullet"/>
      <w:lvlText w:val="o"/>
      <w:lvlJc w:val="left"/>
      <w:pPr>
        <w:ind w:left="1211"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C610F5C"/>
    <w:multiLevelType w:val="hybridMultilevel"/>
    <w:tmpl w:val="E146CDCA"/>
    <w:lvl w:ilvl="0" w:tplc="185ABC8A">
      <w:start w:val="1"/>
      <w:numFmt w:val="decimal"/>
      <w:lvlText w:val="%1."/>
      <w:lvlJc w:val="left"/>
      <w:pPr>
        <w:ind w:left="720" w:hanging="360"/>
      </w:pPr>
      <w:rPr>
        <w:color w:val="5B9BD5" w:themeColor="accen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D231782"/>
    <w:multiLevelType w:val="hybridMultilevel"/>
    <w:tmpl w:val="2CE01688"/>
    <w:lvl w:ilvl="0" w:tplc="AD30A41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8570429"/>
    <w:multiLevelType w:val="hybridMultilevel"/>
    <w:tmpl w:val="E800D4B0"/>
    <w:lvl w:ilvl="0" w:tplc="185ABC8A">
      <w:start w:val="1"/>
      <w:numFmt w:val="decimal"/>
      <w:lvlText w:val="%1."/>
      <w:lvlJc w:val="left"/>
      <w:pPr>
        <w:ind w:left="720" w:hanging="360"/>
      </w:pPr>
      <w:rPr>
        <w:color w:val="5B9BD5" w:themeColor="accen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1E20A37"/>
    <w:multiLevelType w:val="hybridMultilevel"/>
    <w:tmpl w:val="A23C7854"/>
    <w:lvl w:ilvl="0" w:tplc="AD30A41A">
      <w:start w:val="1"/>
      <w:numFmt w:val="bullet"/>
      <w:lvlText w:val=""/>
      <w:lvlJc w:val="left"/>
      <w:pPr>
        <w:ind w:left="720" w:hanging="360"/>
      </w:pPr>
      <w:rPr>
        <w:rFonts w:ascii="Symbol" w:hAnsi="Symbol" w:hint="default"/>
      </w:rPr>
    </w:lvl>
    <w:lvl w:ilvl="1" w:tplc="04030003">
      <w:start w:val="1"/>
      <w:numFmt w:val="bullet"/>
      <w:lvlText w:val="o"/>
      <w:lvlJc w:val="left"/>
      <w:pPr>
        <w:ind w:left="1211"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29607DA1"/>
    <w:multiLevelType w:val="hybridMultilevel"/>
    <w:tmpl w:val="2528E19A"/>
    <w:lvl w:ilvl="0" w:tplc="AD30A41A">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 w15:restartNumberingAfterBreak="0">
    <w:nsid w:val="2AD31722"/>
    <w:multiLevelType w:val="hybridMultilevel"/>
    <w:tmpl w:val="2BCEC424"/>
    <w:lvl w:ilvl="0" w:tplc="AD30A41A">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D9201D1"/>
    <w:multiLevelType w:val="hybridMultilevel"/>
    <w:tmpl w:val="F9920FD8"/>
    <w:lvl w:ilvl="0" w:tplc="04030001">
      <w:start w:val="1"/>
      <w:numFmt w:val="bullet"/>
      <w:lvlText w:val=""/>
      <w:lvlJc w:val="left"/>
      <w:pPr>
        <w:ind w:left="1428" w:hanging="360"/>
      </w:pPr>
      <w:rPr>
        <w:rFonts w:ascii="Symbol" w:hAnsi="Symbol" w:hint="default"/>
      </w:rPr>
    </w:lvl>
    <w:lvl w:ilvl="1" w:tplc="04030003">
      <w:start w:val="1"/>
      <w:numFmt w:val="bullet"/>
      <w:lvlText w:val="o"/>
      <w:lvlJc w:val="left"/>
      <w:pPr>
        <w:ind w:left="2148" w:hanging="360"/>
      </w:pPr>
      <w:rPr>
        <w:rFonts w:ascii="Courier New" w:hAnsi="Courier New" w:cs="Courier New" w:hint="default"/>
      </w:rPr>
    </w:lvl>
    <w:lvl w:ilvl="2" w:tplc="04030005">
      <w:start w:val="1"/>
      <w:numFmt w:val="bullet"/>
      <w:lvlText w:val=""/>
      <w:lvlJc w:val="left"/>
      <w:pPr>
        <w:ind w:left="2868" w:hanging="360"/>
      </w:pPr>
      <w:rPr>
        <w:rFonts w:ascii="Wingdings" w:hAnsi="Wingdings" w:hint="default"/>
      </w:rPr>
    </w:lvl>
    <w:lvl w:ilvl="3" w:tplc="04030001">
      <w:start w:val="1"/>
      <w:numFmt w:val="bullet"/>
      <w:lvlText w:val=""/>
      <w:lvlJc w:val="left"/>
      <w:pPr>
        <w:ind w:left="3588" w:hanging="360"/>
      </w:pPr>
      <w:rPr>
        <w:rFonts w:ascii="Symbol" w:hAnsi="Symbol" w:hint="default"/>
      </w:rPr>
    </w:lvl>
    <w:lvl w:ilvl="4" w:tplc="04030003">
      <w:start w:val="1"/>
      <w:numFmt w:val="bullet"/>
      <w:lvlText w:val="o"/>
      <w:lvlJc w:val="left"/>
      <w:pPr>
        <w:ind w:left="4308" w:hanging="360"/>
      </w:pPr>
      <w:rPr>
        <w:rFonts w:ascii="Courier New" w:hAnsi="Courier New" w:cs="Courier New" w:hint="default"/>
      </w:rPr>
    </w:lvl>
    <w:lvl w:ilvl="5" w:tplc="04030005">
      <w:start w:val="1"/>
      <w:numFmt w:val="bullet"/>
      <w:lvlText w:val=""/>
      <w:lvlJc w:val="left"/>
      <w:pPr>
        <w:ind w:left="5028" w:hanging="360"/>
      </w:pPr>
      <w:rPr>
        <w:rFonts w:ascii="Wingdings" w:hAnsi="Wingdings" w:hint="default"/>
      </w:rPr>
    </w:lvl>
    <w:lvl w:ilvl="6" w:tplc="04030001">
      <w:start w:val="1"/>
      <w:numFmt w:val="bullet"/>
      <w:lvlText w:val=""/>
      <w:lvlJc w:val="left"/>
      <w:pPr>
        <w:ind w:left="5748" w:hanging="360"/>
      </w:pPr>
      <w:rPr>
        <w:rFonts w:ascii="Symbol" w:hAnsi="Symbol" w:hint="default"/>
      </w:rPr>
    </w:lvl>
    <w:lvl w:ilvl="7" w:tplc="04030003">
      <w:start w:val="1"/>
      <w:numFmt w:val="bullet"/>
      <w:lvlText w:val="o"/>
      <w:lvlJc w:val="left"/>
      <w:pPr>
        <w:ind w:left="6468" w:hanging="360"/>
      </w:pPr>
      <w:rPr>
        <w:rFonts w:ascii="Courier New" w:hAnsi="Courier New" w:cs="Courier New" w:hint="default"/>
      </w:rPr>
    </w:lvl>
    <w:lvl w:ilvl="8" w:tplc="04030005">
      <w:start w:val="1"/>
      <w:numFmt w:val="bullet"/>
      <w:lvlText w:val=""/>
      <w:lvlJc w:val="left"/>
      <w:pPr>
        <w:ind w:left="7188" w:hanging="360"/>
      </w:pPr>
      <w:rPr>
        <w:rFonts w:ascii="Wingdings" w:hAnsi="Wingdings" w:hint="default"/>
      </w:rPr>
    </w:lvl>
  </w:abstractNum>
  <w:abstractNum w:abstractNumId="11" w15:restartNumberingAfterBreak="0">
    <w:nsid w:val="324E0CE9"/>
    <w:multiLevelType w:val="hybridMultilevel"/>
    <w:tmpl w:val="3822D922"/>
    <w:lvl w:ilvl="0" w:tplc="0403000D">
      <w:start w:val="1"/>
      <w:numFmt w:val="bullet"/>
      <w:lvlText w:val=""/>
      <w:lvlJc w:val="left"/>
      <w:pPr>
        <w:ind w:left="1428" w:hanging="360"/>
      </w:pPr>
      <w:rPr>
        <w:rFonts w:ascii="Wingdings" w:hAnsi="Wingdings" w:hint="default"/>
      </w:rPr>
    </w:lvl>
    <w:lvl w:ilvl="1" w:tplc="04030003">
      <w:start w:val="1"/>
      <w:numFmt w:val="bullet"/>
      <w:lvlText w:val="o"/>
      <w:lvlJc w:val="left"/>
      <w:pPr>
        <w:ind w:left="2148" w:hanging="360"/>
      </w:pPr>
      <w:rPr>
        <w:rFonts w:ascii="Courier New" w:hAnsi="Courier New" w:cs="Courier New" w:hint="default"/>
      </w:rPr>
    </w:lvl>
    <w:lvl w:ilvl="2" w:tplc="04030005">
      <w:start w:val="1"/>
      <w:numFmt w:val="bullet"/>
      <w:lvlText w:val=""/>
      <w:lvlJc w:val="left"/>
      <w:pPr>
        <w:ind w:left="2868" w:hanging="360"/>
      </w:pPr>
      <w:rPr>
        <w:rFonts w:ascii="Wingdings" w:hAnsi="Wingdings" w:hint="default"/>
      </w:rPr>
    </w:lvl>
    <w:lvl w:ilvl="3" w:tplc="04030001">
      <w:start w:val="1"/>
      <w:numFmt w:val="bullet"/>
      <w:lvlText w:val=""/>
      <w:lvlJc w:val="left"/>
      <w:pPr>
        <w:ind w:left="3588" w:hanging="360"/>
      </w:pPr>
      <w:rPr>
        <w:rFonts w:ascii="Symbol" w:hAnsi="Symbol" w:hint="default"/>
      </w:rPr>
    </w:lvl>
    <w:lvl w:ilvl="4" w:tplc="04030003">
      <w:start w:val="1"/>
      <w:numFmt w:val="bullet"/>
      <w:lvlText w:val="o"/>
      <w:lvlJc w:val="left"/>
      <w:pPr>
        <w:ind w:left="4308" w:hanging="360"/>
      </w:pPr>
      <w:rPr>
        <w:rFonts w:ascii="Courier New" w:hAnsi="Courier New" w:cs="Courier New" w:hint="default"/>
      </w:rPr>
    </w:lvl>
    <w:lvl w:ilvl="5" w:tplc="04030005">
      <w:start w:val="1"/>
      <w:numFmt w:val="bullet"/>
      <w:lvlText w:val=""/>
      <w:lvlJc w:val="left"/>
      <w:pPr>
        <w:ind w:left="5028" w:hanging="360"/>
      </w:pPr>
      <w:rPr>
        <w:rFonts w:ascii="Wingdings" w:hAnsi="Wingdings" w:hint="default"/>
      </w:rPr>
    </w:lvl>
    <w:lvl w:ilvl="6" w:tplc="04030001">
      <w:start w:val="1"/>
      <w:numFmt w:val="bullet"/>
      <w:lvlText w:val=""/>
      <w:lvlJc w:val="left"/>
      <w:pPr>
        <w:ind w:left="5748" w:hanging="360"/>
      </w:pPr>
      <w:rPr>
        <w:rFonts w:ascii="Symbol" w:hAnsi="Symbol" w:hint="default"/>
      </w:rPr>
    </w:lvl>
    <w:lvl w:ilvl="7" w:tplc="04030003">
      <w:start w:val="1"/>
      <w:numFmt w:val="bullet"/>
      <w:lvlText w:val="o"/>
      <w:lvlJc w:val="left"/>
      <w:pPr>
        <w:ind w:left="6468" w:hanging="360"/>
      </w:pPr>
      <w:rPr>
        <w:rFonts w:ascii="Courier New" w:hAnsi="Courier New" w:cs="Courier New" w:hint="default"/>
      </w:rPr>
    </w:lvl>
    <w:lvl w:ilvl="8" w:tplc="04030005">
      <w:start w:val="1"/>
      <w:numFmt w:val="bullet"/>
      <w:lvlText w:val=""/>
      <w:lvlJc w:val="left"/>
      <w:pPr>
        <w:ind w:left="7188" w:hanging="360"/>
      </w:pPr>
      <w:rPr>
        <w:rFonts w:ascii="Wingdings" w:hAnsi="Wingdings" w:hint="default"/>
      </w:rPr>
    </w:lvl>
  </w:abstractNum>
  <w:abstractNum w:abstractNumId="12" w15:restartNumberingAfterBreak="0">
    <w:nsid w:val="387C2AE6"/>
    <w:multiLevelType w:val="hybridMultilevel"/>
    <w:tmpl w:val="449A5052"/>
    <w:lvl w:ilvl="0" w:tplc="AD30A41A">
      <w:start w:val="1"/>
      <w:numFmt w:val="bullet"/>
      <w:lvlText w:val=""/>
      <w:lvlJc w:val="left"/>
      <w:pPr>
        <w:ind w:left="720" w:hanging="360"/>
      </w:pPr>
      <w:rPr>
        <w:rFonts w:ascii="Symbol" w:hAnsi="Symbol" w:hint="default"/>
      </w:rPr>
    </w:lvl>
    <w:lvl w:ilvl="1" w:tplc="AD30A41A">
      <w:start w:val="1"/>
      <w:numFmt w:val="bullet"/>
      <w:lvlText w:val=""/>
      <w:lvlJc w:val="left"/>
      <w:pPr>
        <w:ind w:left="720" w:hanging="360"/>
      </w:pPr>
      <w:rPr>
        <w:rFonts w:ascii="Symbol" w:hAnsi="Symbol"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A94779F"/>
    <w:multiLevelType w:val="hybridMultilevel"/>
    <w:tmpl w:val="4DFE8F3C"/>
    <w:lvl w:ilvl="0" w:tplc="AD30A41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BF3136D"/>
    <w:multiLevelType w:val="hybridMultilevel"/>
    <w:tmpl w:val="D90C2BF6"/>
    <w:lvl w:ilvl="0" w:tplc="AD30A41A">
      <w:start w:val="1"/>
      <w:numFmt w:val="bullet"/>
      <w:lvlText w:val=""/>
      <w:lvlJc w:val="left"/>
      <w:pPr>
        <w:ind w:left="720" w:hanging="360"/>
      </w:pPr>
      <w:rPr>
        <w:rFonts w:ascii="Symbol" w:hAnsi="Symbol" w:hint="default"/>
      </w:rPr>
    </w:lvl>
    <w:lvl w:ilvl="1" w:tplc="FFFFFFFF">
      <w:start w:val="1"/>
      <w:numFmt w:val="bullet"/>
      <w:lvlText w:val="o"/>
      <w:lvlJc w:val="left"/>
      <w:pPr>
        <w:ind w:left="1211"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27B28C7"/>
    <w:multiLevelType w:val="hybridMultilevel"/>
    <w:tmpl w:val="BF884224"/>
    <w:lvl w:ilvl="0" w:tplc="AD30A41A">
      <w:start w:val="1"/>
      <w:numFmt w:val="bullet"/>
      <w:lvlText w:val=""/>
      <w:lvlJc w:val="left"/>
      <w:pPr>
        <w:ind w:left="720" w:hanging="360"/>
      </w:pPr>
      <w:rPr>
        <w:rFonts w:ascii="Symbol" w:hAnsi="Symbol" w:hint="default"/>
      </w:rPr>
    </w:lvl>
    <w:lvl w:ilvl="1" w:tplc="FFFFFFFF">
      <w:start w:val="1"/>
      <w:numFmt w:val="bullet"/>
      <w:lvlText w:val="o"/>
      <w:lvlJc w:val="left"/>
      <w:pPr>
        <w:ind w:left="1211"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B634ABF"/>
    <w:multiLevelType w:val="hybridMultilevel"/>
    <w:tmpl w:val="630C35B0"/>
    <w:lvl w:ilvl="0" w:tplc="0403000D">
      <w:start w:val="1"/>
      <w:numFmt w:val="bullet"/>
      <w:lvlText w:val=""/>
      <w:lvlJc w:val="left"/>
      <w:pPr>
        <w:ind w:left="1428" w:hanging="360"/>
      </w:pPr>
      <w:rPr>
        <w:rFonts w:ascii="Wingdings" w:hAnsi="Wingdings" w:hint="default"/>
      </w:rPr>
    </w:lvl>
    <w:lvl w:ilvl="1" w:tplc="04030003">
      <w:start w:val="1"/>
      <w:numFmt w:val="bullet"/>
      <w:lvlText w:val="o"/>
      <w:lvlJc w:val="left"/>
      <w:pPr>
        <w:ind w:left="2148" w:hanging="360"/>
      </w:pPr>
      <w:rPr>
        <w:rFonts w:ascii="Courier New" w:hAnsi="Courier New" w:cs="Courier New" w:hint="default"/>
      </w:rPr>
    </w:lvl>
    <w:lvl w:ilvl="2" w:tplc="04030005">
      <w:start w:val="1"/>
      <w:numFmt w:val="bullet"/>
      <w:lvlText w:val=""/>
      <w:lvlJc w:val="left"/>
      <w:pPr>
        <w:ind w:left="2868" w:hanging="360"/>
      </w:pPr>
      <w:rPr>
        <w:rFonts w:ascii="Wingdings" w:hAnsi="Wingdings" w:hint="default"/>
      </w:rPr>
    </w:lvl>
    <w:lvl w:ilvl="3" w:tplc="04030001">
      <w:start w:val="1"/>
      <w:numFmt w:val="bullet"/>
      <w:lvlText w:val=""/>
      <w:lvlJc w:val="left"/>
      <w:pPr>
        <w:ind w:left="3588" w:hanging="360"/>
      </w:pPr>
      <w:rPr>
        <w:rFonts w:ascii="Symbol" w:hAnsi="Symbol" w:hint="default"/>
      </w:rPr>
    </w:lvl>
    <w:lvl w:ilvl="4" w:tplc="04030003">
      <w:start w:val="1"/>
      <w:numFmt w:val="bullet"/>
      <w:lvlText w:val="o"/>
      <w:lvlJc w:val="left"/>
      <w:pPr>
        <w:ind w:left="4308" w:hanging="360"/>
      </w:pPr>
      <w:rPr>
        <w:rFonts w:ascii="Courier New" w:hAnsi="Courier New" w:cs="Courier New" w:hint="default"/>
      </w:rPr>
    </w:lvl>
    <w:lvl w:ilvl="5" w:tplc="04030005">
      <w:start w:val="1"/>
      <w:numFmt w:val="bullet"/>
      <w:lvlText w:val=""/>
      <w:lvlJc w:val="left"/>
      <w:pPr>
        <w:ind w:left="5028" w:hanging="360"/>
      </w:pPr>
      <w:rPr>
        <w:rFonts w:ascii="Wingdings" w:hAnsi="Wingdings" w:hint="default"/>
      </w:rPr>
    </w:lvl>
    <w:lvl w:ilvl="6" w:tplc="04030001">
      <w:start w:val="1"/>
      <w:numFmt w:val="bullet"/>
      <w:lvlText w:val=""/>
      <w:lvlJc w:val="left"/>
      <w:pPr>
        <w:ind w:left="5748" w:hanging="360"/>
      </w:pPr>
      <w:rPr>
        <w:rFonts w:ascii="Symbol" w:hAnsi="Symbol" w:hint="default"/>
      </w:rPr>
    </w:lvl>
    <w:lvl w:ilvl="7" w:tplc="04030003">
      <w:start w:val="1"/>
      <w:numFmt w:val="bullet"/>
      <w:lvlText w:val="o"/>
      <w:lvlJc w:val="left"/>
      <w:pPr>
        <w:ind w:left="6468" w:hanging="360"/>
      </w:pPr>
      <w:rPr>
        <w:rFonts w:ascii="Courier New" w:hAnsi="Courier New" w:cs="Courier New" w:hint="default"/>
      </w:rPr>
    </w:lvl>
    <w:lvl w:ilvl="8" w:tplc="04030005">
      <w:start w:val="1"/>
      <w:numFmt w:val="bullet"/>
      <w:lvlText w:val=""/>
      <w:lvlJc w:val="left"/>
      <w:pPr>
        <w:ind w:left="7188" w:hanging="360"/>
      </w:pPr>
      <w:rPr>
        <w:rFonts w:ascii="Wingdings" w:hAnsi="Wingdings" w:hint="default"/>
      </w:rPr>
    </w:lvl>
  </w:abstractNum>
  <w:abstractNum w:abstractNumId="17" w15:restartNumberingAfterBreak="0">
    <w:nsid w:val="4BFA79F5"/>
    <w:multiLevelType w:val="multilevel"/>
    <w:tmpl w:val="E548BF38"/>
    <w:lvl w:ilvl="0">
      <w:start w:val="1"/>
      <w:numFmt w:val="decimal"/>
      <w:lvlText w:val="%1."/>
      <w:lvlJc w:val="left"/>
      <w:pPr>
        <w:ind w:left="360" w:hanging="360"/>
      </w:pPr>
    </w:lvl>
    <w:lvl w:ilvl="1">
      <w:start w:val="1"/>
      <w:numFmt w:val="decimal"/>
      <w:lvlText w:val="%1.%2."/>
      <w:lvlJc w:val="left"/>
      <w:pPr>
        <w:ind w:left="792" w:hanging="432"/>
      </w:pPr>
      <w:rPr>
        <w:color w:val="2E74B5" w:themeColor="accent1" w:themeShade="B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0092A4E"/>
    <w:multiLevelType w:val="hybridMultilevel"/>
    <w:tmpl w:val="14541FD0"/>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9" w15:restartNumberingAfterBreak="0">
    <w:nsid w:val="525E16FC"/>
    <w:multiLevelType w:val="hybridMultilevel"/>
    <w:tmpl w:val="B288BBF4"/>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20" w15:restartNumberingAfterBreak="0">
    <w:nsid w:val="57E93F18"/>
    <w:multiLevelType w:val="hybridMultilevel"/>
    <w:tmpl w:val="3306BFE4"/>
    <w:lvl w:ilvl="0" w:tplc="1A9C5AB6">
      <w:start w:val="1"/>
      <w:numFmt w:val="decimal"/>
      <w:lvlText w:val="%1."/>
      <w:lvlJc w:val="left"/>
      <w:pPr>
        <w:ind w:left="1068" w:hanging="360"/>
      </w:pPr>
      <w:rPr>
        <w:rFonts w:hint="default"/>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1" w15:restartNumberingAfterBreak="0">
    <w:nsid w:val="5F976C26"/>
    <w:multiLevelType w:val="hybridMultilevel"/>
    <w:tmpl w:val="DB04DB5C"/>
    <w:lvl w:ilvl="0" w:tplc="AD30A41A">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2" w15:restartNumberingAfterBreak="0">
    <w:nsid w:val="67D238DD"/>
    <w:multiLevelType w:val="hybridMultilevel"/>
    <w:tmpl w:val="8CBC8A5A"/>
    <w:lvl w:ilvl="0" w:tplc="AD30A41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A980473"/>
    <w:multiLevelType w:val="hybridMultilevel"/>
    <w:tmpl w:val="DEA853A4"/>
    <w:lvl w:ilvl="0" w:tplc="AD30A41A">
      <w:start w:val="1"/>
      <w:numFmt w:val="bullet"/>
      <w:lvlText w:val=""/>
      <w:lvlJc w:val="left"/>
      <w:pPr>
        <w:ind w:left="828" w:hanging="360"/>
      </w:pPr>
      <w:rPr>
        <w:rFonts w:ascii="Symbol" w:hAnsi="Symbol" w:hint="default"/>
      </w:rPr>
    </w:lvl>
    <w:lvl w:ilvl="1" w:tplc="0C0A0003">
      <w:start w:val="1"/>
      <w:numFmt w:val="bullet"/>
      <w:lvlText w:val="o"/>
      <w:lvlJc w:val="left"/>
      <w:pPr>
        <w:ind w:left="1548" w:hanging="360"/>
      </w:pPr>
      <w:rPr>
        <w:rFonts w:ascii="Courier New" w:hAnsi="Courier New" w:cs="Courier New" w:hint="default"/>
      </w:rPr>
    </w:lvl>
    <w:lvl w:ilvl="2" w:tplc="0C0A0005">
      <w:start w:val="1"/>
      <w:numFmt w:val="bullet"/>
      <w:lvlText w:val=""/>
      <w:lvlJc w:val="left"/>
      <w:pPr>
        <w:ind w:left="2268" w:hanging="360"/>
      </w:pPr>
      <w:rPr>
        <w:rFonts w:ascii="Wingdings" w:hAnsi="Wingdings" w:hint="default"/>
      </w:rPr>
    </w:lvl>
    <w:lvl w:ilvl="3" w:tplc="0C0A0001">
      <w:start w:val="1"/>
      <w:numFmt w:val="bullet"/>
      <w:lvlText w:val=""/>
      <w:lvlJc w:val="left"/>
      <w:pPr>
        <w:ind w:left="2988" w:hanging="360"/>
      </w:pPr>
      <w:rPr>
        <w:rFonts w:ascii="Symbol" w:hAnsi="Symbol" w:hint="default"/>
      </w:rPr>
    </w:lvl>
    <w:lvl w:ilvl="4" w:tplc="0C0A0003">
      <w:start w:val="1"/>
      <w:numFmt w:val="bullet"/>
      <w:lvlText w:val="o"/>
      <w:lvlJc w:val="left"/>
      <w:pPr>
        <w:ind w:left="3708" w:hanging="360"/>
      </w:pPr>
      <w:rPr>
        <w:rFonts w:ascii="Courier New" w:hAnsi="Courier New" w:cs="Courier New" w:hint="default"/>
      </w:rPr>
    </w:lvl>
    <w:lvl w:ilvl="5" w:tplc="0C0A0005">
      <w:start w:val="1"/>
      <w:numFmt w:val="bullet"/>
      <w:lvlText w:val=""/>
      <w:lvlJc w:val="left"/>
      <w:pPr>
        <w:ind w:left="4428" w:hanging="360"/>
      </w:pPr>
      <w:rPr>
        <w:rFonts w:ascii="Wingdings" w:hAnsi="Wingdings" w:hint="default"/>
      </w:rPr>
    </w:lvl>
    <w:lvl w:ilvl="6" w:tplc="0C0A0001">
      <w:start w:val="1"/>
      <w:numFmt w:val="bullet"/>
      <w:lvlText w:val=""/>
      <w:lvlJc w:val="left"/>
      <w:pPr>
        <w:ind w:left="5148" w:hanging="360"/>
      </w:pPr>
      <w:rPr>
        <w:rFonts w:ascii="Symbol" w:hAnsi="Symbol" w:hint="default"/>
      </w:rPr>
    </w:lvl>
    <w:lvl w:ilvl="7" w:tplc="0C0A0003" w:tentative="1">
      <w:start w:val="1"/>
      <w:numFmt w:val="bullet"/>
      <w:lvlText w:val="o"/>
      <w:lvlJc w:val="left"/>
      <w:pPr>
        <w:ind w:left="5868" w:hanging="360"/>
      </w:pPr>
      <w:rPr>
        <w:rFonts w:ascii="Courier New" w:hAnsi="Courier New" w:cs="Courier New" w:hint="default"/>
      </w:rPr>
    </w:lvl>
    <w:lvl w:ilvl="8" w:tplc="0C0A0005" w:tentative="1">
      <w:start w:val="1"/>
      <w:numFmt w:val="bullet"/>
      <w:lvlText w:val=""/>
      <w:lvlJc w:val="left"/>
      <w:pPr>
        <w:ind w:left="6588" w:hanging="360"/>
      </w:pPr>
      <w:rPr>
        <w:rFonts w:ascii="Wingdings" w:hAnsi="Wingdings" w:hint="default"/>
      </w:rPr>
    </w:lvl>
  </w:abstractNum>
  <w:abstractNum w:abstractNumId="24" w15:restartNumberingAfterBreak="0">
    <w:nsid w:val="6B77798C"/>
    <w:multiLevelType w:val="multilevel"/>
    <w:tmpl w:val="103636E6"/>
    <w:lvl w:ilvl="0">
      <w:start w:val="1"/>
      <w:numFmt w:val="decimal"/>
      <w:lvlText w:val="%1."/>
      <w:lvlJc w:val="left"/>
      <w:pPr>
        <w:ind w:left="360" w:hanging="360"/>
      </w:pPr>
    </w:lvl>
    <w:lvl w:ilvl="1">
      <w:start w:val="1"/>
      <w:numFmt w:val="decimal"/>
      <w:lvlText w:val="%1.%2."/>
      <w:lvlJc w:val="left"/>
      <w:pPr>
        <w:ind w:left="792" w:hanging="432"/>
      </w:pPr>
      <w:rPr>
        <w:color w:val="2E74B5" w:themeColor="accent1" w:themeShade="BF"/>
      </w:rPr>
    </w:lvl>
    <w:lvl w:ilvl="2">
      <w:start w:val="1"/>
      <w:numFmt w:val="decimal"/>
      <w:lvlText w:val="%1.%2.%3."/>
      <w:lvlJc w:val="left"/>
      <w:pPr>
        <w:ind w:left="1224" w:hanging="504"/>
      </w:pPr>
      <w:rPr>
        <w:b/>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2074107"/>
    <w:multiLevelType w:val="hybridMultilevel"/>
    <w:tmpl w:val="D3D66F2A"/>
    <w:lvl w:ilvl="0" w:tplc="185ABC8A">
      <w:start w:val="1"/>
      <w:numFmt w:val="decimal"/>
      <w:lvlText w:val="%1."/>
      <w:lvlJc w:val="left"/>
      <w:pPr>
        <w:ind w:left="720" w:hanging="360"/>
      </w:pPr>
      <w:rPr>
        <w:color w:val="5B9BD5" w:themeColor="accen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D0449C2"/>
    <w:multiLevelType w:val="hybridMultilevel"/>
    <w:tmpl w:val="D57A2678"/>
    <w:lvl w:ilvl="0" w:tplc="4E486F9A">
      <w:start w:val="3"/>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15:restartNumberingAfterBreak="0">
    <w:nsid w:val="7D3359D1"/>
    <w:multiLevelType w:val="multilevel"/>
    <w:tmpl w:val="E548BF38"/>
    <w:lvl w:ilvl="0">
      <w:start w:val="1"/>
      <w:numFmt w:val="decimal"/>
      <w:lvlText w:val="%1."/>
      <w:lvlJc w:val="left"/>
      <w:pPr>
        <w:ind w:left="360" w:hanging="360"/>
      </w:pPr>
    </w:lvl>
    <w:lvl w:ilvl="1">
      <w:start w:val="1"/>
      <w:numFmt w:val="decimal"/>
      <w:lvlText w:val="%1.%2."/>
      <w:lvlJc w:val="left"/>
      <w:pPr>
        <w:ind w:left="792" w:hanging="432"/>
      </w:pPr>
      <w:rPr>
        <w:color w:val="2E74B5" w:themeColor="accent1" w:themeShade="B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41148582">
    <w:abstractNumId w:val="2"/>
  </w:num>
  <w:num w:numId="2" w16cid:durableId="387992587">
    <w:abstractNumId w:val="18"/>
  </w:num>
  <w:num w:numId="3" w16cid:durableId="1362587517">
    <w:abstractNumId w:val="7"/>
  </w:num>
  <w:num w:numId="4" w16cid:durableId="664744420">
    <w:abstractNumId w:val="26"/>
  </w:num>
  <w:num w:numId="5" w16cid:durableId="1462528764">
    <w:abstractNumId w:val="20"/>
  </w:num>
  <w:num w:numId="6" w16cid:durableId="715852643">
    <w:abstractNumId w:val="13"/>
  </w:num>
  <w:num w:numId="7" w16cid:durableId="403721344">
    <w:abstractNumId w:val="8"/>
  </w:num>
  <w:num w:numId="8" w16cid:durableId="1756319240">
    <w:abstractNumId w:val="5"/>
  </w:num>
  <w:num w:numId="9" w16cid:durableId="17045481">
    <w:abstractNumId w:val="12"/>
  </w:num>
  <w:num w:numId="10" w16cid:durableId="1337687580">
    <w:abstractNumId w:val="3"/>
  </w:num>
  <w:num w:numId="11" w16cid:durableId="1528641612">
    <w:abstractNumId w:val="15"/>
  </w:num>
  <w:num w:numId="12" w16cid:durableId="1056198907">
    <w:abstractNumId w:val="21"/>
  </w:num>
  <w:num w:numId="13" w16cid:durableId="442266960">
    <w:abstractNumId w:val="23"/>
  </w:num>
  <w:num w:numId="14" w16cid:durableId="2093043454">
    <w:abstractNumId w:val="9"/>
  </w:num>
  <w:num w:numId="15" w16cid:durableId="1023750368">
    <w:abstractNumId w:val="14"/>
  </w:num>
  <w:num w:numId="16" w16cid:durableId="1390495831">
    <w:abstractNumId w:val="6"/>
  </w:num>
  <w:num w:numId="17" w16cid:durableId="1461730217">
    <w:abstractNumId w:val="25"/>
  </w:num>
  <w:num w:numId="18" w16cid:durableId="140926843">
    <w:abstractNumId w:val="4"/>
  </w:num>
  <w:num w:numId="19" w16cid:durableId="1098988126">
    <w:abstractNumId w:val="24"/>
  </w:num>
  <w:num w:numId="20" w16cid:durableId="79258736">
    <w:abstractNumId w:val="17"/>
  </w:num>
  <w:num w:numId="21" w16cid:durableId="986470396">
    <w:abstractNumId w:val="27"/>
  </w:num>
  <w:num w:numId="22" w16cid:durableId="1725371694">
    <w:abstractNumId w:val="1"/>
  </w:num>
  <w:num w:numId="23" w16cid:durableId="12290003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350161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03327972">
    <w:abstractNumId w:val="7"/>
  </w:num>
  <w:num w:numId="26" w16cid:durableId="1845706532">
    <w:abstractNumId w:val="11"/>
  </w:num>
  <w:num w:numId="27" w16cid:durableId="1481312391">
    <w:abstractNumId w:val="10"/>
  </w:num>
  <w:num w:numId="28" w16cid:durableId="1377505372">
    <w:abstractNumId w:val="16"/>
  </w:num>
  <w:num w:numId="29" w16cid:durableId="1622033553">
    <w:abstractNumId w:val="22"/>
  </w:num>
  <w:num w:numId="30" w16cid:durableId="13393895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839"/>
    <w:rsid w:val="00016AB4"/>
    <w:rsid w:val="000441B2"/>
    <w:rsid w:val="000443B1"/>
    <w:rsid w:val="0005028F"/>
    <w:rsid w:val="00054BA8"/>
    <w:rsid w:val="00065746"/>
    <w:rsid w:val="00085E63"/>
    <w:rsid w:val="00086669"/>
    <w:rsid w:val="000A67D0"/>
    <w:rsid w:val="000C18DE"/>
    <w:rsid w:val="000D0A24"/>
    <w:rsid w:val="000D0BCC"/>
    <w:rsid w:val="000F5E30"/>
    <w:rsid w:val="000F7794"/>
    <w:rsid w:val="00143E3C"/>
    <w:rsid w:val="00145EF4"/>
    <w:rsid w:val="001A5BE2"/>
    <w:rsid w:val="001B6F92"/>
    <w:rsid w:val="001E0853"/>
    <w:rsid w:val="001F4D52"/>
    <w:rsid w:val="00217F0B"/>
    <w:rsid w:val="00230C3A"/>
    <w:rsid w:val="00234786"/>
    <w:rsid w:val="00263778"/>
    <w:rsid w:val="002B1C28"/>
    <w:rsid w:val="002D0124"/>
    <w:rsid w:val="002D0CE6"/>
    <w:rsid w:val="0030504C"/>
    <w:rsid w:val="00315315"/>
    <w:rsid w:val="00347433"/>
    <w:rsid w:val="00357BB2"/>
    <w:rsid w:val="00383A47"/>
    <w:rsid w:val="003A154C"/>
    <w:rsid w:val="003B0604"/>
    <w:rsid w:val="003D7F1B"/>
    <w:rsid w:val="00460479"/>
    <w:rsid w:val="00474ADC"/>
    <w:rsid w:val="004A6521"/>
    <w:rsid w:val="004B013D"/>
    <w:rsid w:val="004C25A2"/>
    <w:rsid w:val="004C3AB7"/>
    <w:rsid w:val="004C7133"/>
    <w:rsid w:val="004F7A2B"/>
    <w:rsid w:val="00517BCF"/>
    <w:rsid w:val="00521969"/>
    <w:rsid w:val="00533823"/>
    <w:rsid w:val="005421EE"/>
    <w:rsid w:val="005A7103"/>
    <w:rsid w:val="005B4142"/>
    <w:rsid w:val="005D42E7"/>
    <w:rsid w:val="005D4900"/>
    <w:rsid w:val="005D7351"/>
    <w:rsid w:val="005E4BEE"/>
    <w:rsid w:val="005E6AA4"/>
    <w:rsid w:val="005F7E8C"/>
    <w:rsid w:val="006322DF"/>
    <w:rsid w:val="00641A6F"/>
    <w:rsid w:val="00644382"/>
    <w:rsid w:val="00644BA6"/>
    <w:rsid w:val="00692856"/>
    <w:rsid w:val="006A70EF"/>
    <w:rsid w:val="006B3DDC"/>
    <w:rsid w:val="006D7BA2"/>
    <w:rsid w:val="007104D7"/>
    <w:rsid w:val="00731119"/>
    <w:rsid w:val="0075049D"/>
    <w:rsid w:val="007C14DA"/>
    <w:rsid w:val="008232DA"/>
    <w:rsid w:val="00894900"/>
    <w:rsid w:val="008C0A08"/>
    <w:rsid w:val="008C25AF"/>
    <w:rsid w:val="009368A4"/>
    <w:rsid w:val="00937839"/>
    <w:rsid w:val="009A10C8"/>
    <w:rsid w:val="009D0982"/>
    <w:rsid w:val="009D3382"/>
    <w:rsid w:val="009D4CC5"/>
    <w:rsid w:val="00A863EE"/>
    <w:rsid w:val="00A93766"/>
    <w:rsid w:val="00AB327D"/>
    <w:rsid w:val="00AB6FF2"/>
    <w:rsid w:val="00AC26CE"/>
    <w:rsid w:val="00AC7004"/>
    <w:rsid w:val="00AE0B5D"/>
    <w:rsid w:val="00B42B55"/>
    <w:rsid w:val="00B83ED8"/>
    <w:rsid w:val="00B96762"/>
    <w:rsid w:val="00B9761F"/>
    <w:rsid w:val="00BA74C0"/>
    <w:rsid w:val="00BB49D5"/>
    <w:rsid w:val="00BF2529"/>
    <w:rsid w:val="00C12343"/>
    <w:rsid w:val="00C26503"/>
    <w:rsid w:val="00C2763D"/>
    <w:rsid w:val="00C3051C"/>
    <w:rsid w:val="00C31F03"/>
    <w:rsid w:val="00CC30A7"/>
    <w:rsid w:val="00CC583C"/>
    <w:rsid w:val="00CD7B27"/>
    <w:rsid w:val="00CE077E"/>
    <w:rsid w:val="00D2383D"/>
    <w:rsid w:val="00D6261C"/>
    <w:rsid w:val="00D879EA"/>
    <w:rsid w:val="00D9003E"/>
    <w:rsid w:val="00D976E7"/>
    <w:rsid w:val="00DA3C29"/>
    <w:rsid w:val="00DA565B"/>
    <w:rsid w:val="00DB43AE"/>
    <w:rsid w:val="00E24468"/>
    <w:rsid w:val="00E44701"/>
    <w:rsid w:val="00E97E46"/>
    <w:rsid w:val="00EF12B8"/>
    <w:rsid w:val="00F112CE"/>
    <w:rsid w:val="00F16C9A"/>
    <w:rsid w:val="00F21A59"/>
    <w:rsid w:val="00F2202C"/>
    <w:rsid w:val="00F433FD"/>
    <w:rsid w:val="00F63573"/>
    <w:rsid w:val="00F85178"/>
    <w:rsid w:val="00F970D4"/>
    <w:rsid w:val="00FA2E65"/>
    <w:rsid w:val="00FB044E"/>
    <w:rsid w:val="00FB4BD3"/>
    <w:rsid w:val="00FB6BDA"/>
    <w:rsid w:val="00FC1537"/>
    <w:rsid w:val="00FC2461"/>
    <w:rsid w:val="00FC70A9"/>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2963EF"/>
  <w15:chartTrackingRefBased/>
  <w15:docId w15:val="{ABBF32BD-37F4-4C23-85D7-DC9724047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839"/>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937839"/>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unhideWhenUsed/>
    <w:qFormat/>
    <w:rsid w:val="00937839"/>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unhideWhenUsed/>
    <w:qFormat/>
    <w:rsid w:val="00937839"/>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937839"/>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937839"/>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937839"/>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37839"/>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37839"/>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37839"/>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37839"/>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rsid w:val="00937839"/>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rsid w:val="00937839"/>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937839"/>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937839"/>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93783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3783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3783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37839"/>
    <w:rPr>
      <w:rFonts w:eastAsiaTheme="majorEastAsia" w:cstheme="majorBidi"/>
      <w:color w:val="272727" w:themeColor="text1" w:themeTint="D8"/>
    </w:rPr>
  </w:style>
  <w:style w:type="paragraph" w:styleId="Ttulo">
    <w:name w:val="Title"/>
    <w:basedOn w:val="Normal"/>
    <w:next w:val="Normal"/>
    <w:link w:val="TtuloCar"/>
    <w:uiPriority w:val="10"/>
    <w:qFormat/>
    <w:rsid w:val="00937839"/>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3783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3783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3783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37839"/>
    <w:pPr>
      <w:spacing w:before="160"/>
      <w:jc w:val="center"/>
    </w:pPr>
    <w:rPr>
      <w:i/>
      <w:iCs/>
      <w:color w:val="404040" w:themeColor="text1" w:themeTint="BF"/>
    </w:rPr>
  </w:style>
  <w:style w:type="character" w:customStyle="1" w:styleId="CitaCar">
    <w:name w:val="Cita Car"/>
    <w:basedOn w:val="Fuentedeprrafopredeter"/>
    <w:link w:val="Cita"/>
    <w:uiPriority w:val="29"/>
    <w:rsid w:val="00937839"/>
    <w:rPr>
      <w:i/>
      <w:iCs/>
      <w:color w:val="404040" w:themeColor="text1" w:themeTint="BF"/>
    </w:rPr>
  </w:style>
  <w:style w:type="paragraph" w:styleId="Prrafodelista">
    <w:name w:val="List Paragraph"/>
    <w:basedOn w:val="Normal"/>
    <w:uiPriority w:val="34"/>
    <w:qFormat/>
    <w:rsid w:val="00937839"/>
    <w:pPr>
      <w:ind w:left="720"/>
      <w:contextualSpacing/>
    </w:pPr>
  </w:style>
  <w:style w:type="character" w:styleId="nfasisintenso">
    <w:name w:val="Intense Emphasis"/>
    <w:basedOn w:val="Fuentedeprrafopredeter"/>
    <w:uiPriority w:val="21"/>
    <w:qFormat/>
    <w:rsid w:val="00937839"/>
    <w:rPr>
      <w:i/>
      <w:iCs/>
      <w:color w:val="2E74B5" w:themeColor="accent1" w:themeShade="BF"/>
    </w:rPr>
  </w:style>
  <w:style w:type="paragraph" w:styleId="Citadestacada">
    <w:name w:val="Intense Quote"/>
    <w:basedOn w:val="Normal"/>
    <w:next w:val="Normal"/>
    <w:link w:val="CitadestacadaCar"/>
    <w:uiPriority w:val="30"/>
    <w:qFormat/>
    <w:rsid w:val="0093783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937839"/>
    <w:rPr>
      <w:i/>
      <w:iCs/>
      <w:color w:val="2E74B5" w:themeColor="accent1" w:themeShade="BF"/>
    </w:rPr>
  </w:style>
  <w:style w:type="character" w:styleId="Referenciaintensa">
    <w:name w:val="Intense Reference"/>
    <w:basedOn w:val="Fuentedeprrafopredeter"/>
    <w:uiPriority w:val="32"/>
    <w:qFormat/>
    <w:rsid w:val="00937839"/>
    <w:rPr>
      <w:b/>
      <w:bCs/>
      <w:smallCaps/>
      <w:color w:val="2E74B5" w:themeColor="accent1" w:themeShade="BF"/>
      <w:spacing w:val="5"/>
    </w:rPr>
  </w:style>
  <w:style w:type="character" w:styleId="Hipervnculo">
    <w:name w:val="Hyperlink"/>
    <w:uiPriority w:val="99"/>
    <w:unhideWhenUsed/>
    <w:rsid w:val="00937839"/>
    <w:rPr>
      <w:color w:val="0000FF"/>
      <w:u w:val="single"/>
    </w:rPr>
  </w:style>
  <w:style w:type="table" w:styleId="Tablaconcuadrcula">
    <w:name w:val="Table Grid"/>
    <w:basedOn w:val="Tablanormal"/>
    <w:uiPriority w:val="39"/>
    <w:rsid w:val="00FC24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6concolores-nfasis5">
    <w:name w:val="Grid Table 6 Colorful Accent 5"/>
    <w:basedOn w:val="Tablanormal"/>
    <w:uiPriority w:val="51"/>
    <w:rsid w:val="00145EF4"/>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7concolores-nfasis5">
    <w:name w:val="Grid Table 7 Colorful Accent 5"/>
    <w:basedOn w:val="Tablanormal"/>
    <w:uiPriority w:val="52"/>
    <w:rsid w:val="00145EF4"/>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paragraph" w:styleId="Sinespaciado">
    <w:name w:val="No Spacing"/>
    <w:link w:val="SinespaciadoCar"/>
    <w:uiPriority w:val="1"/>
    <w:qFormat/>
    <w:rsid w:val="00C31F03"/>
    <w:pPr>
      <w:spacing w:after="0" w:line="240" w:lineRule="auto"/>
    </w:pPr>
    <w:rPr>
      <w:rFonts w:eastAsiaTheme="minorEastAsia"/>
      <w:lang w:val="es-ES" w:eastAsia="es-ES"/>
    </w:rPr>
  </w:style>
  <w:style w:type="character" w:customStyle="1" w:styleId="SinespaciadoCar">
    <w:name w:val="Sin espaciado Car"/>
    <w:basedOn w:val="Fuentedeprrafopredeter"/>
    <w:link w:val="Sinespaciado"/>
    <w:uiPriority w:val="1"/>
    <w:rsid w:val="00C31F03"/>
    <w:rPr>
      <w:rFonts w:eastAsiaTheme="minorEastAsia"/>
      <w:lang w:val="es-ES" w:eastAsia="es-ES"/>
    </w:rPr>
  </w:style>
  <w:style w:type="paragraph" w:styleId="Encabezado">
    <w:name w:val="header"/>
    <w:basedOn w:val="Normal"/>
    <w:link w:val="EncabezadoCar"/>
    <w:uiPriority w:val="99"/>
    <w:unhideWhenUsed/>
    <w:rsid w:val="00517BCF"/>
    <w:pPr>
      <w:tabs>
        <w:tab w:val="center" w:pos="4252"/>
        <w:tab w:val="right" w:pos="8504"/>
      </w:tabs>
    </w:pPr>
  </w:style>
  <w:style w:type="character" w:customStyle="1" w:styleId="EncabezadoCar">
    <w:name w:val="Encabezado Car"/>
    <w:basedOn w:val="Fuentedeprrafopredeter"/>
    <w:link w:val="Encabezado"/>
    <w:uiPriority w:val="99"/>
    <w:rsid w:val="00517BCF"/>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517BCF"/>
    <w:pPr>
      <w:tabs>
        <w:tab w:val="center" w:pos="4252"/>
        <w:tab w:val="right" w:pos="8504"/>
      </w:tabs>
    </w:pPr>
  </w:style>
  <w:style w:type="character" w:customStyle="1" w:styleId="PiedepginaCar">
    <w:name w:val="Pie de página Car"/>
    <w:basedOn w:val="Fuentedeprrafopredeter"/>
    <w:link w:val="Piedepgina"/>
    <w:uiPriority w:val="99"/>
    <w:rsid w:val="00517BCF"/>
    <w:rPr>
      <w:rFonts w:ascii="Times New Roman" w:eastAsia="Times New Roman" w:hAnsi="Times New Roman" w:cs="Times New Roman"/>
      <w:sz w:val="24"/>
      <w:szCs w:val="24"/>
      <w:lang w:eastAsia="es-ES"/>
    </w:rPr>
  </w:style>
  <w:style w:type="table" w:styleId="Tablaconcuadrcula3-nfasis1">
    <w:name w:val="Grid Table 3 Accent 1"/>
    <w:basedOn w:val="Tablanormal"/>
    <w:uiPriority w:val="48"/>
    <w:rsid w:val="00DA565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character" w:styleId="Refdecomentario">
    <w:name w:val="annotation reference"/>
    <w:basedOn w:val="Fuentedeprrafopredeter"/>
    <w:uiPriority w:val="99"/>
    <w:semiHidden/>
    <w:unhideWhenUsed/>
    <w:rsid w:val="00C2763D"/>
    <w:rPr>
      <w:sz w:val="16"/>
      <w:szCs w:val="16"/>
    </w:rPr>
  </w:style>
  <w:style w:type="paragraph" w:styleId="Textocomentario">
    <w:name w:val="annotation text"/>
    <w:basedOn w:val="Normal"/>
    <w:link w:val="TextocomentarioCar"/>
    <w:uiPriority w:val="99"/>
    <w:semiHidden/>
    <w:unhideWhenUsed/>
    <w:rsid w:val="00C2763D"/>
    <w:rPr>
      <w:sz w:val="20"/>
      <w:szCs w:val="20"/>
    </w:rPr>
  </w:style>
  <w:style w:type="character" w:customStyle="1" w:styleId="TextocomentarioCar">
    <w:name w:val="Texto comentario Car"/>
    <w:basedOn w:val="Fuentedeprrafopredeter"/>
    <w:link w:val="Textocomentario"/>
    <w:uiPriority w:val="99"/>
    <w:semiHidden/>
    <w:rsid w:val="00C2763D"/>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C2763D"/>
    <w:rPr>
      <w:b/>
      <w:bCs/>
    </w:rPr>
  </w:style>
  <w:style w:type="character" w:customStyle="1" w:styleId="AsuntodelcomentarioCar">
    <w:name w:val="Asunto del comentario Car"/>
    <w:basedOn w:val="TextocomentarioCar"/>
    <w:link w:val="Asuntodelcomentario"/>
    <w:uiPriority w:val="99"/>
    <w:semiHidden/>
    <w:rsid w:val="00C2763D"/>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C2763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2763D"/>
    <w:rPr>
      <w:rFonts w:ascii="Segoe UI" w:eastAsia="Times New Roman" w:hAnsi="Segoe UI" w:cs="Segoe UI"/>
      <w:sz w:val="18"/>
      <w:szCs w:val="18"/>
      <w:lang w:eastAsia="es-ES"/>
    </w:rPr>
  </w:style>
  <w:style w:type="paragraph" w:styleId="Revisin">
    <w:name w:val="Revision"/>
    <w:hidden/>
    <w:uiPriority w:val="99"/>
    <w:semiHidden/>
    <w:rsid w:val="00F16C9A"/>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985716">
      <w:bodyDiv w:val="1"/>
      <w:marLeft w:val="0"/>
      <w:marRight w:val="0"/>
      <w:marTop w:val="0"/>
      <w:marBottom w:val="0"/>
      <w:divBdr>
        <w:top w:val="none" w:sz="0" w:space="0" w:color="auto"/>
        <w:left w:val="none" w:sz="0" w:space="0" w:color="auto"/>
        <w:bottom w:val="none" w:sz="0" w:space="0" w:color="auto"/>
        <w:right w:val="none" w:sz="0" w:space="0" w:color="auto"/>
      </w:divBdr>
    </w:div>
    <w:div w:id="293826819">
      <w:bodyDiv w:val="1"/>
      <w:marLeft w:val="0"/>
      <w:marRight w:val="0"/>
      <w:marTop w:val="0"/>
      <w:marBottom w:val="0"/>
      <w:divBdr>
        <w:top w:val="none" w:sz="0" w:space="0" w:color="auto"/>
        <w:left w:val="none" w:sz="0" w:space="0" w:color="auto"/>
        <w:bottom w:val="none" w:sz="0" w:space="0" w:color="auto"/>
        <w:right w:val="none" w:sz="0" w:space="0" w:color="auto"/>
      </w:divBdr>
    </w:div>
    <w:div w:id="660546643">
      <w:bodyDiv w:val="1"/>
      <w:marLeft w:val="0"/>
      <w:marRight w:val="0"/>
      <w:marTop w:val="0"/>
      <w:marBottom w:val="0"/>
      <w:divBdr>
        <w:top w:val="none" w:sz="0" w:space="0" w:color="auto"/>
        <w:left w:val="none" w:sz="0" w:space="0" w:color="auto"/>
        <w:bottom w:val="none" w:sz="0" w:space="0" w:color="auto"/>
        <w:right w:val="none" w:sz="0" w:space="0" w:color="auto"/>
      </w:divBdr>
    </w:div>
    <w:div w:id="943196064">
      <w:bodyDiv w:val="1"/>
      <w:marLeft w:val="0"/>
      <w:marRight w:val="0"/>
      <w:marTop w:val="0"/>
      <w:marBottom w:val="0"/>
      <w:divBdr>
        <w:top w:val="none" w:sz="0" w:space="0" w:color="auto"/>
        <w:left w:val="none" w:sz="0" w:space="0" w:color="auto"/>
        <w:bottom w:val="none" w:sz="0" w:space="0" w:color="auto"/>
        <w:right w:val="none" w:sz="0" w:space="0" w:color="auto"/>
      </w:divBdr>
    </w:div>
    <w:div w:id="1059328054">
      <w:bodyDiv w:val="1"/>
      <w:marLeft w:val="0"/>
      <w:marRight w:val="0"/>
      <w:marTop w:val="0"/>
      <w:marBottom w:val="0"/>
      <w:divBdr>
        <w:top w:val="none" w:sz="0" w:space="0" w:color="auto"/>
        <w:left w:val="none" w:sz="0" w:space="0" w:color="auto"/>
        <w:bottom w:val="none" w:sz="0" w:space="0" w:color="auto"/>
        <w:right w:val="none" w:sz="0" w:space="0" w:color="auto"/>
      </w:divBdr>
    </w:div>
    <w:div w:id="1300064240">
      <w:bodyDiv w:val="1"/>
      <w:marLeft w:val="0"/>
      <w:marRight w:val="0"/>
      <w:marTop w:val="0"/>
      <w:marBottom w:val="0"/>
      <w:divBdr>
        <w:top w:val="none" w:sz="0" w:space="0" w:color="auto"/>
        <w:left w:val="none" w:sz="0" w:space="0" w:color="auto"/>
        <w:bottom w:val="none" w:sz="0" w:space="0" w:color="auto"/>
        <w:right w:val="none" w:sz="0" w:space="0" w:color="auto"/>
      </w:divBdr>
    </w:div>
    <w:div w:id="1695884057">
      <w:bodyDiv w:val="1"/>
      <w:marLeft w:val="0"/>
      <w:marRight w:val="0"/>
      <w:marTop w:val="0"/>
      <w:marBottom w:val="0"/>
      <w:divBdr>
        <w:top w:val="none" w:sz="0" w:space="0" w:color="auto"/>
        <w:left w:val="none" w:sz="0" w:space="0" w:color="auto"/>
        <w:bottom w:val="none" w:sz="0" w:space="0" w:color="auto"/>
        <w:right w:val="none" w:sz="0" w:space="0" w:color="auto"/>
      </w:divBdr>
    </w:div>
    <w:div w:id="180900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li@cli.ca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2128D56B13A45CB96F69BF818E56AE5"/>
        <w:category>
          <w:name w:val="General"/>
          <w:gallery w:val="placeholder"/>
        </w:category>
        <w:types>
          <w:type w:val="bbPlcHdr"/>
        </w:types>
        <w:behaviors>
          <w:behavior w:val="content"/>
        </w:behaviors>
        <w:guid w:val="{BA8B3C98-A16C-44C8-8E64-3668D14B5695}"/>
      </w:docPartPr>
      <w:docPartBody>
        <w:p w:rsidR="00CA7D93" w:rsidRDefault="003B56C2" w:rsidP="003B56C2">
          <w:pPr>
            <w:pStyle w:val="02128D56B13A45CB96F69BF818E56AE5"/>
          </w:pPr>
          <w:r>
            <w:rPr>
              <w:rFonts w:asciiTheme="majorHAnsi" w:eastAsiaTheme="majorEastAsia" w:hAnsiTheme="majorHAnsi" w:cstheme="majorBidi"/>
              <w:caps/>
              <w:color w:val="156082" w:themeColor="accent1"/>
              <w:sz w:val="80"/>
              <w:szCs w:val="80"/>
            </w:rPr>
            <w:t>[Título del documento]</w:t>
          </w:r>
        </w:p>
      </w:docPartBody>
    </w:docPart>
    <w:docPart>
      <w:docPartPr>
        <w:name w:val="B76CBFE692934775BBE37BE4D1A9512E"/>
        <w:category>
          <w:name w:val="General"/>
          <w:gallery w:val="placeholder"/>
        </w:category>
        <w:types>
          <w:type w:val="bbPlcHdr"/>
        </w:types>
        <w:behaviors>
          <w:behavior w:val="content"/>
        </w:behaviors>
        <w:guid w:val="{91CC7772-79FE-4BE1-88D5-4937BB37923F}"/>
      </w:docPartPr>
      <w:docPartBody>
        <w:p w:rsidR="00CA7D93" w:rsidRDefault="003B56C2" w:rsidP="003B56C2">
          <w:pPr>
            <w:pStyle w:val="B76CBFE692934775BBE37BE4D1A9512E"/>
          </w:pPr>
          <w:r>
            <w:rPr>
              <w:color w:val="156082" w:themeColor="accent1"/>
              <w:sz w:val="28"/>
              <w:szCs w:val="28"/>
            </w:rPr>
            <w:t>[Subtítulo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6C2"/>
    <w:rsid w:val="00016AB4"/>
    <w:rsid w:val="00046342"/>
    <w:rsid w:val="000B427C"/>
    <w:rsid w:val="000D0BCC"/>
    <w:rsid w:val="000F5E30"/>
    <w:rsid w:val="00173978"/>
    <w:rsid w:val="001C7E10"/>
    <w:rsid w:val="002308C9"/>
    <w:rsid w:val="002565DC"/>
    <w:rsid w:val="00261F7D"/>
    <w:rsid w:val="002D0124"/>
    <w:rsid w:val="00347433"/>
    <w:rsid w:val="003A154C"/>
    <w:rsid w:val="003B56C2"/>
    <w:rsid w:val="00416DF7"/>
    <w:rsid w:val="0043379B"/>
    <w:rsid w:val="00460479"/>
    <w:rsid w:val="004C25A2"/>
    <w:rsid w:val="005B4142"/>
    <w:rsid w:val="005F7E8C"/>
    <w:rsid w:val="006322DF"/>
    <w:rsid w:val="00657272"/>
    <w:rsid w:val="006B3DDC"/>
    <w:rsid w:val="006D7BA2"/>
    <w:rsid w:val="007163E1"/>
    <w:rsid w:val="0075049D"/>
    <w:rsid w:val="007A5214"/>
    <w:rsid w:val="007C14DA"/>
    <w:rsid w:val="007C7A95"/>
    <w:rsid w:val="008500EE"/>
    <w:rsid w:val="008D20F0"/>
    <w:rsid w:val="008E6A5A"/>
    <w:rsid w:val="008F4C4A"/>
    <w:rsid w:val="009368A4"/>
    <w:rsid w:val="00945097"/>
    <w:rsid w:val="00992B14"/>
    <w:rsid w:val="009D0982"/>
    <w:rsid w:val="00A92E88"/>
    <w:rsid w:val="00AD46CB"/>
    <w:rsid w:val="00B23B47"/>
    <w:rsid w:val="00B507AB"/>
    <w:rsid w:val="00BB6FF6"/>
    <w:rsid w:val="00BF2529"/>
    <w:rsid w:val="00C07B88"/>
    <w:rsid w:val="00C26503"/>
    <w:rsid w:val="00CA7D93"/>
    <w:rsid w:val="00D05208"/>
    <w:rsid w:val="00D6261C"/>
    <w:rsid w:val="00D668D3"/>
    <w:rsid w:val="00D9003E"/>
    <w:rsid w:val="00EF12B8"/>
    <w:rsid w:val="00F112CE"/>
    <w:rsid w:val="00F2202C"/>
    <w:rsid w:val="00F65FEF"/>
    <w:rsid w:val="00FF27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2128D56B13A45CB96F69BF818E56AE5">
    <w:name w:val="02128D56B13A45CB96F69BF818E56AE5"/>
    <w:rsid w:val="003B56C2"/>
  </w:style>
  <w:style w:type="paragraph" w:customStyle="1" w:styleId="B76CBFE692934775BBE37BE4D1A9512E">
    <w:name w:val="B76CBFE692934775BBE37BE4D1A9512E"/>
    <w:rsid w:val="003B56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10 de octubre </PublishDate>
  <Abstract/>
  <CompanyAddress>c/ Espirall S/N</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2356</Words>
  <Characters>12961</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convocatòria</vt:lpstr>
    </vt:vector>
  </TitlesOfParts>
  <Company>Clilab diagnòstics</Company>
  <LinksUpToDate>false</LinksUpToDate>
  <CharactersWithSpaces>15287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convocatòria</dc:title>
  <dc:subject>Bases i requisits</dc:subject>
  <dc:creator>Mireia Valle Lozano</dc:creator>
  <cp:keywords/>
  <dc:description/>
  <cp:lastModifiedBy>Mireia Valle Lozano</cp:lastModifiedBy>
  <cp:revision>2</cp:revision>
  <cp:lastPrinted>2025-02-20T11:36:00Z</cp:lastPrinted>
  <dcterms:created xsi:type="dcterms:W3CDTF">2025-05-15T10:58:00Z</dcterms:created>
  <dcterms:modified xsi:type="dcterms:W3CDTF">2025-05-15T10:58:00Z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b73548-d190-432d-be64-570d96896935_Enabled">
    <vt:lpwstr>true</vt:lpwstr>
  </property>
  <property fmtid="{D5CDD505-2E9C-101B-9397-08002B2CF9AE}" pid="3" name="MSIP_Label_67b73548-d190-432d-be64-570d96896935_SetDate">
    <vt:lpwstr>2024-10-10T10:09:59Z</vt:lpwstr>
  </property>
  <property fmtid="{D5CDD505-2E9C-101B-9397-08002B2CF9AE}" pid="4" name="MSIP_Label_67b73548-d190-432d-be64-570d96896935_Method">
    <vt:lpwstr>Standard</vt:lpwstr>
  </property>
  <property fmtid="{D5CDD505-2E9C-101B-9397-08002B2CF9AE}" pid="5" name="MSIP_Label_67b73548-d190-432d-be64-570d96896935_Name">
    <vt:lpwstr>General</vt:lpwstr>
  </property>
  <property fmtid="{D5CDD505-2E9C-101B-9397-08002B2CF9AE}" pid="6" name="MSIP_Label_67b73548-d190-432d-be64-570d96896935_SiteId">
    <vt:lpwstr>b641321b-29fd-421f-9e05-023774540004</vt:lpwstr>
  </property>
  <property fmtid="{D5CDD505-2E9C-101B-9397-08002B2CF9AE}" pid="7" name="MSIP_Label_67b73548-d190-432d-be64-570d96896935_ActionId">
    <vt:lpwstr>486b6780-a7c3-42bb-a8dd-fac4566f0421</vt:lpwstr>
  </property>
  <property fmtid="{D5CDD505-2E9C-101B-9397-08002B2CF9AE}" pid="8" name="MSIP_Label_67b73548-d190-432d-be64-570d96896935_ContentBits">
    <vt:lpwstr>0</vt:lpwstr>
  </property>
</Properties>
</file>